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8D3" w:rsidRPr="004B7E17" w:rsidRDefault="008718D3" w:rsidP="008718D3">
      <w:pPr>
        <w:widowControl w:val="0"/>
        <w:tabs>
          <w:tab w:val="right" w:pos="9639"/>
          <w:tab w:val="right" w:pos="13323"/>
        </w:tabs>
        <w:spacing w:after="0"/>
        <w:rPr>
          <w:rFonts w:ascii="Arial" w:hAnsi="Arial" w:cs="Arial"/>
          <w:b/>
          <w:noProof/>
          <w:sz w:val="24"/>
          <w:szCs w:val="24"/>
          <w:lang w:val="en-US" w:eastAsia="ja-JP"/>
        </w:rPr>
      </w:pPr>
      <w:bookmarkStart w:id="0" w:name="_Toc130629555"/>
      <w:r w:rsidRPr="004B7E17">
        <w:rPr>
          <w:rFonts w:ascii="Arial" w:hAnsi="Arial" w:cs="Arial"/>
          <w:b/>
          <w:noProof/>
          <w:sz w:val="24"/>
          <w:szCs w:val="24"/>
          <w:lang w:val="en-US"/>
        </w:rPr>
        <w:t>3GPP TSG-RAN WG4 Meeting #</w:t>
      </w:r>
      <w:r w:rsidRPr="004B7E17">
        <w:rPr>
          <w:rFonts w:ascii="Arial" w:hAnsi="Arial" w:cs="Arial" w:hint="eastAsia"/>
          <w:b/>
          <w:noProof/>
          <w:sz w:val="24"/>
          <w:szCs w:val="24"/>
          <w:lang w:val="en-US" w:eastAsia="ja-JP"/>
        </w:rPr>
        <w:t>7</w:t>
      </w:r>
      <w:r>
        <w:rPr>
          <w:rFonts w:ascii="Arial" w:hAnsi="Arial" w:cs="Arial" w:hint="eastAsia"/>
          <w:b/>
          <w:noProof/>
          <w:sz w:val="24"/>
          <w:szCs w:val="24"/>
          <w:lang w:val="en-US" w:eastAsia="ja-JP"/>
        </w:rPr>
        <w:t>7</w:t>
      </w:r>
      <w:r>
        <w:rPr>
          <w:rFonts w:ascii="Arial" w:hAnsi="Arial" w:cs="Arial"/>
          <w:b/>
          <w:noProof/>
          <w:sz w:val="24"/>
          <w:szCs w:val="24"/>
          <w:lang w:val="en-US" w:eastAsia="ja-JP"/>
        </w:rPr>
        <w:t xml:space="preserve"> </w:t>
      </w:r>
      <w:r w:rsidRPr="004B7E17">
        <w:rPr>
          <w:rFonts w:ascii="Arial" w:hAnsi="Arial" w:cs="Arial"/>
          <w:b/>
          <w:noProof/>
          <w:sz w:val="24"/>
          <w:szCs w:val="24"/>
          <w:lang w:val="en-US"/>
        </w:rPr>
        <w:tab/>
      </w:r>
      <w:r w:rsidR="006C1A0A" w:rsidRPr="006C1A0A">
        <w:rPr>
          <w:rFonts w:ascii="Arial" w:hAnsi="Arial" w:cs="Arial"/>
          <w:b/>
          <w:noProof/>
          <w:sz w:val="24"/>
          <w:szCs w:val="24"/>
          <w:lang w:val="en-US"/>
        </w:rPr>
        <w:t>R4-158234</w:t>
      </w:r>
    </w:p>
    <w:p w:rsidR="008718D3" w:rsidRPr="004377DC" w:rsidRDefault="008718D3" w:rsidP="008718D3">
      <w:pPr>
        <w:pStyle w:val="a4"/>
        <w:jc w:val="both"/>
        <w:rPr>
          <w:rFonts w:ascii="Arial" w:hAnsi="Arial" w:cs="Arial"/>
          <w:b/>
          <w:noProof/>
          <w:sz w:val="24"/>
          <w:szCs w:val="24"/>
          <w:lang w:val="en-US"/>
        </w:rPr>
      </w:pPr>
      <w:r w:rsidRPr="004377DC">
        <w:rPr>
          <w:rFonts w:ascii="Arial" w:hAnsi="Arial" w:cs="Arial"/>
          <w:b/>
          <w:noProof/>
          <w:sz w:val="24"/>
          <w:szCs w:val="24"/>
          <w:lang w:val="en-US"/>
        </w:rPr>
        <w:t>Anaheim, USA, November</w:t>
      </w:r>
      <w:r w:rsidRPr="004377DC">
        <w:rPr>
          <w:rFonts w:ascii="Arial" w:hAnsi="Arial" w:cs="Arial" w:hint="eastAsia"/>
          <w:b/>
          <w:noProof/>
          <w:sz w:val="24"/>
          <w:szCs w:val="24"/>
          <w:lang w:val="en-US"/>
        </w:rPr>
        <w:t xml:space="preserve"> </w:t>
      </w:r>
      <w:r w:rsidRPr="004377DC">
        <w:rPr>
          <w:rFonts w:ascii="Arial" w:hAnsi="Arial" w:cs="Arial"/>
          <w:b/>
          <w:noProof/>
          <w:sz w:val="24"/>
          <w:szCs w:val="24"/>
          <w:lang w:val="en-US"/>
        </w:rPr>
        <w:t>1</w:t>
      </w:r>
      <w:r w:rsidRPr="004377DC">
        <w:rPr>
          <w:rFonts w:ascii="Arial" w:hAnsi="Arial" w:cs="Arial" w:hint="eastAsia"/>
          <w:b/>
          <w:noProof/>
          <w:sz w:val="24"/>
          <w:szCs w:val="24"/>
          <w:lang w:val="en-US"/>
        </w:rPr>
        <w:t>6-</w:t>
      </w:r>
      <w:r w:rsidRPr="004377DC">
        <w:rPr>
          <w:rFonts w:ascii="Arial" w:hAnsi="Arial" w:cs="Arial"/>
          <w:b/>
          <w:noProof/>
          <w:sz w:val="24"/>
          <w:szCs w:val="24"/>
          <w:lang w:val="en-US"/>
        </w:rPr>
        <w:t>2</w:t>
      </w:r>
      <w:r w:rsidRPr="004377DC">
        <w:rPr>
          <w:rFonts w:ascii="Arial" w:hAnsi="Arial" w:cs="Arial" w:hint="eastAsia"/>
          <w:b/>
          <w:noProof/>
          <w:sz w:val="24"/>
          <w:szCs w:val="24"/>
          <w:lang w:val="en-US"/>
        </w:rPr>
        <w:t>0</w:t>
      </w:r>
      <w:r w:rsidRPr="004377DC">
        <w:rPr>
          <w:rFonts w:ascii="Arial" w:hAnsi="Arial" w:cs="Arial"/>
          <w:b/>
          <w:noProof/>
          <w:sz w:val="24"/>
          <w:szCs w:val="24"/>
          <w:lang w:val="en-US"/>
        </w:rPr>
        <w:t>, 201</w:t>
      </w:r>
      <w:r w:rsidRPr="004377DC">
        <w:rPr>
          <w:rFonts w:ascii="Arial" w:hAnsi="Arial" w:cs="Arial" w:hint="eastAsia"/>
          <w:b/>
          <w:noProof/>
          <w:sz w:val="24"/>
          <w:szCs w:val="24"/>
          <w:lang w:val="en-US"/>
        </w:rPr>
        <w:t>5</w:t>
      </w:r>
    </w:p>
    <w:p w:rsidR="008718D3" w:rsidRPr="00986956" w:rsidRDefault="008718D3" w:rsidP="008718D3">
      <w:pPr>
        <w:pStyle w:val="a4"/>
        <w:jc w:val="both"/>
      </w:pPr>
    </w:p>
    <w:p w:rsidR="008718D3" w:rsidRPr="00986956" w:rsidRDefault="008718D3" w:rsidP="008718D3">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A04B28">
        <w:rPr>
          <w:rFonts w:ascii="Arial" w:hAnsi="Arial" w:hint="eastAsia"/>
          <w:sz w:val="24"/>
          <w:lang w:val="en-US"/>
        </w:rPr>
        <w:t>9</w:t>
      </w:r>
      <w:r w:rsidRPr="00947DD4">
        <w:rPr>
          <w:rFonts w:ascii="Arial" w:hAnsi="Arial" w:hint="eastAsia"/>
          <w:sz w:val="24"/>
          <w:lang w:val="en-US"/>
        </w:rPr>
        <w:t>.</w:t>
      </w:r>
      <w:r w:rsidR="00A04B28">
        <w:rPr>
          <w:rFonts w:ascii="Arial" w:hAnsi="Arial" w:hint="eastAsia"/>
          <w:sz w:val="24"/>
          <w:lang w:val="en-US"/>
        </w:rPr>
        <w:t>3</w:t>
      </w:r>
      <w:r w:rsidRPr="00947DD4">
        <w:rPr>
          <w:rFonts w:ascii="Arial" w:hAnsi="Arial" w:hint="eastAsia"/>
          <w:sz w:val="24"/>
          <w:lang w:val="en-US"/>
        </w:rPr>
        <w:t>.</w:t>
      </w:r>
      <w:r w:rsidR="00A04B28">
        <w:rPr>
          <w:rFonts w:ascii="Arial" w:hAnsi="Arial" w:hint="eastAsia"/>
          <w:sz w:val="24"/>
          <w:lang w:val="en-US"/>
        </w:rPr>
        <w:t>3</w:t>
      </w:r>
    </w:p>
    <w:p w:rsidR="008718D3" w:rsidRDefault="008718D3" w:rsidP="008718D3">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Pr>
          <w:rFonts w:ascii="Arial" w:hAnsi="Arial" w:hint="eastAsia"/>
          <w:sz w:val="24"/>
          <w:lang w:val="en-US"/>
        </w:rPr>
        <w:t>ZTE</w:t>
      </w:r>
    </w:p>
    <w:p w:rsidR="008718D3" w:rsidRDefault="008718D3" w:rsidP="008718D3">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E785E" w:rsidRPr="000E785E">
        <w:rPr>
          <w:rFonts w:ascii="Arial" w:hAnsi="Arial"/>
          <w:sz w:val="24"/>
          <w:lang w:val="en-US"/>
        </w:rPr>
        <w:t>Coexistence study for +26dBm UE on B</w:t>
      </w:r>
      <w:r w:rsidR="00863FF5">
        <w:rPr>
          <w:rFonts w:ascii="Arial" w:eastAsiaTheme="minorEastAsia" w:hAnsi="Arial" w:hint="eastAsia"/>
          <w:sz w:val="24"/>
          <w:lang w:val="en-US" w:eastAsia="zh-CN"/>
        </w:rPr>
        <w:t>and</w:t>
      </w:r>
      <w:r w:rsidR="000E785E" w:rsidRPr="000E785E">
        <w:rPr>
          <w:rFonts w:ascii="Arial" w:hAnsi="Arial"/>
          <w:sz w:val="24"/>
          <w:lang w:val="en-US"/>
        </w:rPr>
        <w:t xml:space="preserve"> 41</w:t>
      </w:r>
    </w:p>
    <w:p w:rsidR="008718D3" w:rsidRDefault="008718D3" w:rsidP="008718D3">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9B4E17" w:rsidRDefault="009B4E17" w:rsidP="009B4E17">
      <w:pPr>
        <w:pStyle w:val="1"/>
        <w:rPr>
          <w:rFonts w:eastAsia="宋体"/>
          <w:lang w:eastAsia="zh-CN"/>
        </w:rPr>
      </w:pPr>
      <w:r w:rsidRPr="00A155DE">
        <w:t>1</w:t>
      </w:r>
      <w:r>
        <w:rPr>
          <w:rFonts w:hint="eastAsia"/>
        </w:rPr>
        <w:t xml:space="preserve"> </w:t>
      </w:r>
      <w:r w:rsidRPr="00A155DE">
        <w:t>Introduction</w:t>
      </w:r>
    </w:p>
    <w:p w:rsidR="00815958" w:rsidRDefault="00815958" w:rsidP="009B4E17">
      <w:pPr>
        <w:pStyle w:val="a5"/>
        <w:jc w:val="both"/>
        <w:rPr>
          <w:bCs/>
          <w:lang w:eastAsia="zh-CN"/>
        </w:rPr>
      </w:pPr>
      <w:bookmarkStart w:id="2" w:name="OLE_LINK13"/>
      <w:bookmarkStart w:id="3" w:name="OLE_LINK14"/>
      <w:r>
        <w:rPr>
          <w:rFonts w:hint="eastAsia"/>
          <w:bCs/>
          <w:lang w:eastAsia="zh-CN"/>
        </w:rPr>
        <w:t xml:space="preserve">The SI of new power class for Band 41 UE of 26dBm has been proposed in [1]. </w:t>
      </w:r>
      <w:r w:rsidR="009B4E17">
        <w:rPr>
          <w:bCs/>
          <w:lang w:eastAsia="zh-CN"/>
        </w:rPr>
        <w:t>I</w:t>
      </w:r>
      <w:r w:rsidR="009B4E17">
        <w:rPr>
          <w:rFonts w:hint="eastAsia"/>
          <w:bCs/>
          <w:lang w:eastAsia="zh-CN"/>
        </w:rPr>
        <w:t>n RAN</w:t>
      </w:r>
      <w:r>
        <w:rPr>
          <w:rFonts w:hint="eastAsia"/>
          <w:bCs/>
          <w:lang w:eastAsia="zh-CN"/>
        </w:rPr>
        <w:t>4</w:t>
      </w:r>
      <w:r w:rsidR="009B4E17">
        <w:rPr>
          <w:rFonts w:hint="eastAsia"/>
          <w:bCs/>
          <w:lang w:eastAsia="zh-CN"/>
        </w:rPr>
        <w:t>#</w:t>
      </w:r>
      <w:r>
        <w:rPr>
          <w:rFonts w:hint="eastAsia"/>
          <w:bCs/>
          <w:lang w:eastAsia="zh-CN"/>
        </w:rPr>
        <w:t xml:space="preserve">76bis </w:t>
      </w:r>
      <w:r w:rsidR="009B4E17">
        <w:rPr>
          <w:rFonts w:hint="eastAsia"/>
          <w:bCs/>
          <w:lang w:eastAsia="zh-CN"/>
        </w:rPr>
        <w:t>meeting</w:t>
      </w:r>
      <w:r w:rsidR="009B4E17">
        <w:rPr>
          <w:bCs/>
          <w:lang w:eastAsia="zh-CN"/>
        </w:rPr>
        <w:t>,</w:t>
      </w:r>
      <w:r w:rsidR="009B4E17">
        <w:rPr>
          <w:rFonts w:hint="eastAsia"/>
          <w:bCs/>
          <w:lang w:eastAsia="zh-CN"/>
        </w:rPr>
        <w:t xml:space="preserve"> the </w:t>
      </w:r>
      <w:r>
        <w:rPr>
          <w:rFonts w:hint="eastAsia"/>
          <w:bCs/>
          <w:lang w:eastAsia="zh-CN"/>
        </w:rPr>
        <w:t>parameters for Band 41 HPUE simulations have been discussed and approved [2]. The methodology includes the following steps:</w:t>
      </w:r>
    </w:p>
    <w:p w:rsidR="00815958" w:rsidRPr="00475DE3" w:rsidRDefault="00815958" w:rsidP="00815958">
      <w:pPr>
        <w:pStyle w:val="B1"/>
        <w:numPr>
          <w:ilvl w:val="0"/>
          <w:numId w:val="5"/>
        </w:numPr>
        <w:overflowPunct w:val="0"/>
        <w:autoSpaceDE w:val="0"/>
        <w:autoSpaceDN w:val="0"/>
        <w:adjustRightInd w:val="0"/>
        <w:textAlignment w:val="baseline"/>
      </w:pPr>
      <w:r w:rsidRPr="00475DE3">
        <w:t>Run the B41 UL (23dBm and ACLR according to TS 36.101) to adjacent B41 UL (fulfilling ACS as in TS 36.104) coexistence study and derive the performance degradation of B41 UL (performance degradation is related to B41UL without interference)</w:t>
      </w:r>
    </w:p>
    <w:p w:rsidR="00815958" w:rsidRPr="00475DE3" w:rsidRDefault="00815958" w:rsidP="00815958">
      <w:pPr>
        <w:pStyle w:val="B1"/>
        <w:numPr>
          <w:ilvl w:val="0"/>
          <w:numId w:val="5"/>
        </w:numPr>
        <w:overflowPunct w:val="0"/>
        <w:autoSpaceDE w:val="0"/>
        <w:autoSpaceDN w:val="0"/>
        <w:adjustRightInd w:val="0"/>
        <w:textAlignment w:val="baseline"/>
      </w:pPr>
      <w:r w:rsidRPr="00475DE3">
        <w:t xml:space="preserve">Run the B41 UL (26dBm and </w:t>
      </w:r>
      <w:proofErr w:type="spellStart"/>
      <w:r w:rsidRPr="00475DE3">
        <w:t>ACLR+XdB</w:t>
      </w:r>
      <w:proofErr w:type="spellEnd"/>
      <w:r w:rsidRPr="00475DE3">
        <w:t>) to adjacent B41 UL (fulfilling ACS as in TS 36.104) coexistence study and derive the performance degradation of B41 UL</w:t>
      </w:r>
      <w:r w:rsidR="00C663A5">
        <w:rPr>
          <w:rFonts w:eastAsiaTheme="minorEastAsia" w:hint="eastAsia"/>
          <w:lang w:eastAsia="zh-CN"/>
        </w:rPr>
        <w:t xml:space="preserve"> </w:t>
      </w:r>
      <w:r w:rsidRPr="00475DE3">
        <w:t>(performance degradation is related to B41UL without interference), for the same inter-site distance as in (1)</w:t>
      </w:r>
    </w:p>
    <w:p w:rsidR="00815958" w:rsidRPr="00475DE3" w:rsidRDefault="00815958" w:rsidP="00815958">
      <w:pPr>
        <w:pStyle w:val="B1"/>
        <w:numPr>
          <w:ilvl w:val="0"/>
          <w:numId w:val="5"/>
        </w:numPr>
        <w:overflowPunct w:val="0"/>
        <w:autoSpaceDE w:val="0"/>
        <w:autoSpaceDN w:val="0"/>
        <w:adjustRightInd w:val="0"/>
        <w:textAlignment w:val="baseline"/>
      </w:pPr>
      <w:r w:rsidRPr="00475DE3">
        <w:t>Derive ACLR+X for B41 26dBm UE that implies similar system performance degradation towards B41 UL without interference as B41 23dBm UE with ACLR according to TS 36.101, i.e. 30dB</w:t>
      </w:r>
    </w:p>
    <w:p w:rsidR="00815958" w:rsidRDefault="00815958" w:rsidP="009B4E17">
      <w:pPr>
        <w:pStyle w:val="a5"/>
        <w:jc w:val="both"/>
        <w:rPr>
          <w:bCs/>
          <w:lang w:eastAsia="zh-CN"/>
        </w:rPr>
      </w:pPr>
      <w:r>
        <w:rPr>
          <w:rFonts w:hint="eastAsia"/>
          <w:bCs/>
          <w:lang w:eastAsia="zh-CN"/>
        </w:rPr>
        <w:t xml:space="preserve">The scenario </w:t>
      </w:r>
      <w:r w:rsidR="00947DD4">
        <w:rPr>
          <w:rFonts w:hint="eastAsia"/>
          <w:bCs/>
          <w:lang w:eastAsia="zh-CN"/>
        </w:rPr>
        <w:t>1</w:t>
      </w:r>
      <w:r>
        <w:rPr>
          <w:rFonts w:hint="eastAsia"/>
          <w:bCs/>
          <w:lang w:eastAsia="zh-CN"/>
        </w:rPr>
        <w:t xml:space="preserve"> in [2] is </w:t>
      </w:r>
      <w:r w:rsidR="00947DD4">
        <w:rPr>
          <w:rFonts w:hint="eastAsia"/>
          <w:bCs/>
          <w:lang w:eastAsia="zh-CN"/>
        </w:rPr>
        <w:t>used here</w:t>
      </w:r>
      <w:r>
        <w:rPr>
          <w:rFonts w:hint="eastAsia"/>
          <w:bCs/>
          <w:lang w:eastAsia="zh-CN"/>
        </w:rPr>
        <w:t>. Other key parameters and power control mechanism have also been discussed in [2].</w:t>
      </w:r>
    </w:p>
    <w:p w:rsidR="00815958" w:rsidRDefault="00815958" w:rsidP="009B4E17">
      <w:pPr>
        <w:pStyle w:val="a5"/>
        <w:jc w:val="both"/>
        <w:rPr>
          <w:bCs/>
          <w:lang w:eastAsia="zh-CN"/>
        </w:rPr>
      </w:pPr>
      <w:r>
        <w:rPr>
          <w:rFonts w:hint="eastAsia"/>
          <w:bCs/>
          <w:lang w:eastAsia="zh-CN"/>
        </w:rPr>
        <w:t>In this document, system level simulation has been conducted and some preliminary results have been presented.</w:t>
      </w:r>
    </w:p>
    <w:p w:rsidR="00D74373" w:rsidRPr="00D74373" w:rsidRDefault="00D74373" w:rsidP="003A1BE9">
      <w:pPr>
        <w:jc w:val="both"/>
        <w:rPr>
          <w:rFonts w:eastAsiaTheme="minorEastAsia"/>
          <w:bCs/>
          <w:lang w:eastAsia="zh-CN"/>
        </w:rPr>
      </w:pPr>
    </w:p>
    <w:bookmarkEnd w:id="2"/>
    <w:bookmarkEnd w:id="3"/>
    <w:p w:rsidR="00983D61" w:rsidRDefault="00815958" w:rsidP="00983D61">
      <w:pPr>
        <w:pStyle w:val="1"/>
        <w:numPr>
          <w:ilvl w:val="0"/>
          <w:numId w:val="1"/>
        </w:numPr>
        <w:rPr>
          <w:rFonts w:eastAsia="宋体"/>
          <w:lang w:eastAsia="zh-CN"/>
        </w:rPr>
      </w:pPr>
      <w:r>
        <w:rPr>
          <w:rFonts w:eastAsia="宋体" w:hint="eastAsia"/>
          <w:lang w:eastAsia="zh-CN"/>
        </w:rPr>
        <w:t>Simulation configurations</w:t>
      </w:r>
    </w:p>
    <w:p w:rsidR="00815958" w:rsidRDefault="00190386" w:rsidP="00815958">
      <w:pPr>
        <w:rPr>
          <w:rFonts w:eastAsiaTheme="minorEastAsia"/>
          <w:lang w:eastAsia="zh-CN"/>
        </w:rPr>
      </w:pPr>
      <w:r>
        <w:rPr>
          <w:rFonts w:hint="eastAsia"/>
        </w:rPr>
        <w:t>The simulation configurations follow the parameters given in [2]. Here, the key parameters are summarized as follows.</w:t>
      </w:r>
    </w:p>
    <w:p w:rsidR="005A1A29" w:rsidRPr="00475DE3" w:rsidRDefault="005A1A29" w:rsidP="005A1A29">
      <w:pPr>
        <w:pStyle w:val="2"/>
      </w:pPr>
      <w:r w:rsidRPr="00475DE3">
        <w:t>2.1     Simulation methodology</w:t>
      </w:r>
      <w:r>
        <w:t>, i</w:t>
      </w:r>
      <w:r w:rsidRPr="00475DE3">
        <w:t>nter-system interference</w:t>
      </w:r>
    </w:p>
    <w:p w:rsidR="005A1A29" w:rsidRPr="00475DE3" w:rsidRDefault="005A1A29" w:rsidP="005A1A29">
      <w:r w:rsidRPr="00475DE3">
        <w:t xml:space="preserve">During the Band 14 HPUE WI, ACLR for Power Class 3 was derived. The simulation methodology is included </w:t>
      </w:r>
      <w:r w:rsidR="0020402D" w:rsidRPr="0020402D">
        <w:rPr>
          <w:rFonts w:eastAsiaTheme="minorEastAsia" w:hint="eastAsia"/>
          <w:lang w:eastAsia="zh-CN"/>
        </w:rPr>
        <w:t>in</w:t>
      </w:r>
      <w:r w:rsidRPr="0020402D">
        <w:t xml:space="preserve"> [3]</w:t>
      </w:r>
      <w:r w:rsidRPr="00475DE3">
        <w:t xml:space="preserve">. The </w:t>
      </w:r>
      <w:r w:rsidR="0065402B" w:rsidRPr="0065402B">
        <w:t>similar</w:t>
      </w:r>
      <w:r w:rsidR="0065402B">
        <w:rPr>
          <w:rFonts w:asciiTheme="minorEastAsia" w:eastAsiaTheme="minorEastAsia" w:hAnsiTheme="minorEastAsia" w:hint="eastAsia"/>
          <w:lang w:eastAsia="zh-CN"/>
        </w:rPr>
        <w:t xml:space="preserve"> </w:t>
      </w:r>
      <w:r w:rsidRPr="00475DE3">
        <w:t>methodology can be used now.</w:t>
      </w:r>
    </w:p>
    <w:p w:rsidR="005A1A29" w:rsidRPr="00475DE3" w:rsidRDefault="005A1A29" w:rsidP="005A1A29">
      <w:pPr>
        <w:pStyle w:val="B1"/>
        <w:numPr>
          <w:ilvl w:val="0"/>
          <w:numId w:val="6"/>
        </w:numPr>
        <w:overflowPunct w:val="0"/>
        <w:autoSpaceDE w:val="0"/>
        <w:autoSpaceDN w:val="0"/>
        <w:adjustRightInd w:val="0"/>
        <w:textAlignment w:val="baseline"/>
      </w:pPr>
      <w:r w:rsidRPr="0020402D">
        <w:t>Run</w:t>
      </w:r>
      <w:r w:rsidRPr="00475DE3">
        <w:t xml:space="preserve"> the B41 UL (23dBm and ACLR according to TS 36.101) to adjacent B41 UL (fulfilling ACS as in TS 36.104) coexistence study and derive the performance of B41 UL (</w:t>
      </w:r>
      <w:r w:rsidR="0065402B">
        <w:rPr>
          <w:rFonts w:eastAsiaTheme="minorEastAsia" w:hint="eastAsia"/>
          <w:lang w:eastAsia="zh-CN"/>
        </w:rPr>
        <w:t xml:space="preserve">this </w:t>
      </w:r>
      <w:r w:rsidRPr="00475DE3">
        <w:t>performance is</w:t>
      </w:r>
      <w:r w:rsidR="0065402B">
        <w:rPr>
          <w:rFonts w:eastAsiaTheme="minorEastAsia" w:hint="eastAsia"/>
          <w:lang w:eastAsia="zh-CN"/>
        </w:rPr>
        <w:t xml:space="preserve"> settled as baseline</w:t>
      </w:r>
      <w:r w:rsidRPr="00475DE3">
        <w:t>)</w:t>
      </w:r>
    </w:p>
    <w:p w:rsidR="005A1A29" w:rsidRPr="00475DE3" w:rsidRDefault="005A1A29" w:rsidP="005A1A29">
      <w:pPr>
        <w:pStyle w:val="B1"/>
        <w:numPr>
          <w:ilvl w:val="0"/>
          <w:numId w:val="6"/>
        </w:numPr>
        <w:overflowPunct w:val="0"/>
        <w:autoSpaceDE w:val="0"/>
        <w:autoSpaceDN w:val="0"/>
        <w:adjustRightInd w:val="0"/>
        <w:textAlignment w:val="baseline"/>
      </w:pPr>
      <w:r w:rsidRPr="00475DE3">
        <w:t xml:space="preserve">Run the B41 UL (26dBm and </w:t>
      </w:r>
      <w:proofErr w:type="spellStart"/>
      <w:r w:rsidRPr="00475DE3">
        <w:t>ACLR+XdB</w:t>
      </w:r>
      <w:proofErr w:type="spellEnd"/>
      <w:r w:rsidRPr="00475DE3">
        <w:t xml:space="preserve">) to adjacent B41 UL (fulfilling ACS as in TS 36.104) coexistence study and derive the performance degradation of B41 </w:t>
      </w:r>
      <w:r w:rsidR="00C663A5" w:rsidRPr="00475DE3">
        <w:t>UL</w:t>
      </w:r>
      <w:r w:rsidR="00C663A5">
        <w:rPr>
          <w:rFonts w:eastAsiaTheme="minorEastAsia" w:hint="eastAsia"/>
          <w:lang w:eastAsia="zh-CN"/>
        </w:rPr>
        <w:t xml:space="preserve"> </w:t>
      </w:r>
      <w:r w:rsidRPr="00475DE3">
        <w:t xml:space="preserve">(performance degradation is related to </w:t>
      </w:r>
      <w:r w:rsidR="003C5CD7">
        <w:rPr>
          <w:rFonts w:eastAsiaTheme="minorEastAsia" w:hint="eastAsia"/>
          <w:lang w:eastAsia="zh-CN"/>
        </w:rPr>
        <w:t>the performance derived in step 1</w:t>
      </w:r>
      <w:r w:rsidRPr="00475DE3">
        <w:t>), for the same inter-site distance as in (1)</w:t>
      </w:r>
    </w:p>
    <w:p w:rsidR="005A1A29" w:rsidRPr="00475DE3" w:rsidRDefault="005A1A29" w:rsidP="005A1A29">
      <w:pPr>
        <w:pStyle w:val="B1"/>
        <w:numPr>
          <w:ilvl w:val="0"/>
          <w:numId w:val="6"/>
        </w:numPr>
        <w:overflowPunct w:val="0"/>
        <w:autoSpaceDE w:val="0"/>
        <w:autoSpaceDN w:val="0"/>
        <w:adjustRightInd w:val="0"/>
        <w:textAlignment w:val="baseline"/>
      </w:pPr>
      <w:r w:rsidRPr="00475DE3">
        <w:t xml:space="preserve">Derive ACLR+X for B41 26dBm UE that implies similar system performance degradation towards </w:t>
      </w:r>
      <w:r w:rsidR="003C5CD7">
        <w:rPr>
          <w:rFonts w:eastAsiaTheme="minorEastAsia" w:hint="eastAsia"/>
          <w:lang w:eastAsia="zh-CN"/>
        </w:rPr>
        <w:t>performance derived in step 1</w:t>
      </w:r>
      <w:r w:rsidRPr="00475DE3">
        <w:t xml:space="preserve"> as B41 23dBm UE with ACLR according to TS 36.101, i.e. 30dB</w:t>
      </w:r>
    </w:p>
    <w:p w:rsidR="005A1A29" w:rsidRPr="00475DE3" w:rsidRDefault="005A1A29" w:rsidP="005A1A29">
      <w:pPr>
        <w:pStyle w:val="2"/>
      </w:pPr>
      <w:r w:rsidRPr="00475DE3">
        <w:lastRenderedPageBreak/>
        <w:t>2.2    Cell layout</w:t>
      </w:r>
    </w:p>
    <w:p w:rsidR="005A1A29" w:rsidRPr="00947DD4" w:rsidRDefault="005A1A29" w:rsidP="00F04072">
      <w:pPr>
        <w:pStyle w:val="a5"/>
        <w:jc w:val="both"/>
        <w:rPr>
          <w:bCs/>
          <w:lang w:eastAsia="zh-CN"/>
        </w:rPr>
      </w:pPr>
      <w:r w:rsidRPr="00947DD4">
        <w:rPr>
          <w:rFonts w:hint="eastAsia"/>
          <w:bCs/>
          <w:lang w:eastAsia="zh-CN"/>
        </w:rPr>
        <w:t>Two scenarios are proposed in [2],</w:t>
      </w:r>
      <w:r w:rsidR="00947DD4" w:rsidRPr="00947DD4">
        <w:rPr>
          <w:rFonts w:hint="eastAsia"/>
          <w:bCs/>
          <w:lang w:eastAsia="zh-CN"/>
        </w:rPr>
        <w:t xml:space="preserve"> </w:t>
      </w:r>
      <w:r w:rsidRPr="00947DD4">
        <w:rPr>
          <w:rFonts w:hint="eastAsia"/>
          <w:bCs/>
          <w:lang w:eastAsia="zh-CN"/>
        </w:rPr>
        <w:t xml:space="preserve">here we use the first scenario for high power UE as </w:t>
      </w:r>
      <w:r w:rsidR="00164DDD">
        <w:rPr>
          <w:rFonts w:hint="eastAsia"/>
          <w:bCs/>
          <w:lang w:eastAsia="zh-CN"/>
        </w:rPr>
        <w:t>F</w:t>
      </w:r>
      <w:r w:rsidR="001632B2" w:rsidRPr="00947DD4">
        <w:rPr>
          <w:rFonts w:hint="eastAsia"/>
          <w:bCs/>
          <w:lang w:eastAsia="zh-CN"/>
        </w:rPr>
        <w:t xml:space="preserve">igure </w:t>
      </w:r>
      <w:r w:rsidR="00164DDD">
        <w:rPr>
          <w:rFonts w:hint="eastAsia"/>
          <w:bCs/>
          <w:lang w:eastAsia="zh-CN"/>
        </w:rPr>
        <w:t>1</w:t>
      </w:r>
      <w:r w:rsidRPr="00947DD4">
        <w:rPr>
          <w:rFonts w:hint="eastAsia"/>
          <w:bCs/>
          <w:lang w:eastAsia="zh-CN"/>
        </w:rPr>
        <w:t>:</w:t>
      </w:r>
      <w:r w:rsidR="001632B2" w:rsidRPr="00947DD4">
        <w:rPr>
          <w:bCs/>
          <w:lang w:eastAsia="zh-CN"/>
        </w:rPr>
        <w:t xml:space="preserve"> Base stations with 3 sectors per site are placed on a hexagonal grid with distance of 3*R, where R is th</w:t>
      </w:r>
      <w:r w:rsidR="00947DD4">
        <w:rPr>
          <w:bCs/>
          <w:lang w:eastAsia="zh-CN"/>
        </w:rPr>
        <w:t>e cell radius, with wrap around</w:t>
      </w:r>
      <w:r w:rsidR="001632B2" w:rsidRPr="00947DD4">
        <w:rPr>
          <w:bCs/>
          <w:lang w:eastAsia="zh-CN"/>
        </w:rPr>
        <w:t>. Uncoordinated macro cellular deployment is assumed, where interfering UE may be at cell edge of the serving base station but close to the victim base station (hence transmitting with highest power and causing highest interference).</w:t>
      </w:r>
    </w:p>
    <w:p w:rsidR="005A1A29" w:rsidRDefault="005A1A29" w:rsidP="005A1A29">
      <w:pPr>
        <w:jc w:val="center"/>
        <w:rPr>
          <w:rFonts w:eastAsiaTheme="minorEastAsia"/>
          <w:lang w:eastAsia="zh-CN"/>
        </w:rPr>
      </w:pPr>
      <w:r w:rsidRPr="005A1A29">
        <w:rPr>
          <w:rFonts w:eastAsiaTheme="minorEastAsia"/>
          <w:noProof/>
          <w:lang w:val="en-US" w:eastAsia="zh-CN"/>
        </w:rPr>
        <w:drawing>
          <wp:inline distT="0" distB="0" distL="0" distR="0">
            <wp:extent cx="4019550" cy="291465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019550" cy="2914650"/>
                    </a:xfrm>
                    <a:prstGeom prst="rect">
                      <a:avLst/>
                    </a:prstGeom>
                    <a:noFill/>
                    <a:ln w="9525">
                      <a:noFill/>
                      <a:miter lim="800000"/>
                      <a:headEnd/>
                      <a:tailEnd/>
                    </a:ln>
                  </pic:spPr>
                </pic:pic>
              </a:graphicData>
            </a:graphic>
          </wp:inline>
        </w:drawing>
      </w:r>
    </w:p>
    <w:p w:rsidR="005A1A29" w:rsidRPr="005A1A29" w:rsidRDefault="001632B2" w:rsidP="005A1A29">
      <w:pPr>
        <w:jc w:val="center"/>
        <w:rPr>
          <w:rFonts w:eastAsiaTheme="minorEastAsia"/>
          <w:lang w:eastAsia="zh-CN"/>
        </w:rPr>
      </w:pPr>
      <w:r w:rsidRPr="0020402D">
        <w:t xml:space="preserve">Figure </w:t>
      </w:r>
      <w:r w:rsidR="0020402D" w:rsidRPr="0020402D">
        <w:rPr>
          <w:rFonts w:eastAsiaTheme="minorEastAsia" w:hint="eastAsia"/>
          <w:lang w:eastAsia="zh-CN"/>
        </w:rPr>
        <w:t>1</w:t>
      </w:r>
      <w:r w:rsidRPr="0020402D">
        <w:t>:</w:t>
      </w:r>
      <w:r w:rsidRPr="00580957">
        <w:rPr>
          <w:rFonts w:ascii="Arial" w:hAnsi="Arial"/>
          <w:b/>
        </w:rPr>
        <w:t xml:space="preserve"> </w:t>
      </w:r>
      <w:r w:rsidR="005A1A29" w:rsidRPr="00475DE3">
        <w:t>Multi system cell layout for HPUE to increase coverage</w:t>
      </w:r>
    </w:p>
    <w:p w:rsidR="005A1A29" w:rsidRDefault="005A1A29" w:rsidP="005A1A29">
      <w:pPr>
        <w:pStyle w:val="2"/>
        <w:rPr>
          <w:lang w:eastAsia="zh-CN"/>
        </w:rPr>
      </w:pPr>
      <w:r w:rsidRPr="00475DE3">
        <w:t>2.3    Inter-site distance and propagation model</w:t>
      </w:r>
    </w:p>
    <w:p w:rsidR="00E66AE7" w:rsidRPr="00475DE3" w:rsidRDefault="00E66AE7" w:rsidP="00E66AE7">
      <w:r w:rsidRPr="00475DE3">
        <w:t xml:space="preserve">The propagation model </w:t>
      </w:r>
      <w:r>
        <w:rPr>
          <w:rFonts w:eastAsiaTheme="minorEastAsia" w:hint="eastAsia"/>
          <w:lang w:eastAsia="zh-CN"/>
        </w:rPr>
        <w:t>we used</w:t>
      </w:r>
      <w:r w:rsidRPr="00475DE3">
        <w:t xml:space="preserve"> derived in [</w:t>
      </w:r>
      <w:r>
        <w:rPr>
          <w:rFonts w:eastAsiaTheme="minorEastAsia" w:hint="eastAsia"/>
          <w:lang w:eastAsia="zh-CN"/>
        </w:rPr>
        <w:t>3</w:t>
      </w:r>
      <w:r w:rsidRPr="00475DE3">
        <w:t>]. From [</w:t>
      </w:r>
      <w:r>
        <w:rPr>
          <w:rFonts w:eastAsiaTheme="minorEastAsia" w:hint="eastAsia"/>
          <w:lang w:eastAsia="zh-CN"/>
        </w:rPr>
        <w:t>3</w:t>
      </w:r>
      <w:r w:rsidRPr="00475DE3">
        <w:t>]</w:t>
      </w:r>
    </w:p>
    <w:p w:rsidR="00E66AE7" w:rsidRPr="00475DE3" w:rsidRDefault="00E66AE7" w:rsidP="00E66AE7">
      <w:pPr>
        <w:rPr>
          <w:u w:val="single"/>
        </w:rPr>
      </w:pPr>
      <w:r w:rsidRPr="00475DE3">
        <w:rPr>
          <w:i/>
          <w:iCs/>
          <w:u w:val="single"/>
        </w:rPr>
        <w:t>Case 1</w:t>
      </w:r>
      <w:r w:rsidRPr="00475DE3">
        <w:rPr>
          <w:u w:val="single"/>
        </w:rPr>
        <w:t>:</w:t>
      </w:r>
      <w:r w:rsidRPr="00475DE3">
        <w:rPr>
          <w:b/>
          <w:bCs/>
          <w:u w:val="single"/>
        </w:rPr>
        <w:tab/>
      </w:r>
      <w:r w:rsidRPr="00475DE3">
        <w:rPr>
          <w:b/>
          <w:bCs/>
          <w:u w:val="single"/>
        </w:rPr>
        <w:tab/>
      </w:r>
      <w:r w:rsidRPr="00475DE3">
        <w:rPr>
          <w:i/>
          <w:iCs/>
          <w:u w:val="single"/>
        </w:rPr>
        <w:t>d</w:t>
      </w:r>
      <w:r w:rsidRPr="00475DE3">
        <w:rPr>
          <w:u w:val="single"/>
        </w:rPr>
        <w:t xml:space="preserve"> </w:t>
      </w:r>
      <w:r w:rsidRPr="00475DE3">
        <w:rPr>
          <w:rFonts w:ascii="Symbol" w:hAnsi="Symbol"/>
          <w:u w:val="single"/>
        </w:rPr>
        <w:sym w:font="Symbol" w:char="F0A3"/>
      </w:r>
      <w:r w:rsidRPr="00475DE3">
        <w:rPr>
          <w:u w:val="single"/>
        </w:rPr>
        <w:t xml:space="preserve"> 0.6 km</w:t>
      </w:r>
    </w:p>
    <w:p w:rsidR="00E66AE7" w:rsidRPr="00475DE3" w:rsidRDefault="00E66AE7" w:rsidP="00E66AE7">
      <w:pPr>
        <w:tabs>
          <w:tab w:val="left" w:pos="8505"/>
        </w:tabs>
      </w:pPr>
      <w:r w:rsidRPr="00475DE3">
        <w:rPr>
          <w:position w:val="-12"/>
        </w:rPr>
        <w:object w:dxaOrig="3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5pt;height:18.35pt" o:ole="" fillcolor="window">
            <v:imagedata r:id="rId9" o:title=""/>
          </v:shape>
          <o:OLEObject Type="Embed" ProgID="Equation.3" ShapeID="_x0000_i1025" DrawAspect="Content" ObjectID="_1509367407" r:id="rId10"/>
        </w:object>
      </w:r>
    </w:p>
    <w:p w:rsidR="00E66AE7" w:rsidRPr="00475DE3" w:rsidRDefault="00E66AE7" w:rsidP="00E66AE7">
      <w:pPr>
        <w:rPr>
          <w:u w:val="single"/>
        </w:rPr>
      </w:pPr>
      <w:r w:rsidRPr="00475DE3">
        <w:rPr>
          <w:i/>
          <w:iCs/>
          <w:u w:val="single"/>
        </w:rPr>
        <w:t>Case 2</w:t>
      </w:r>
      <w:r w:rsidRPr="00475DE3">
        <w:rPr>
          <w:u w:val="single"/>
        </w:rPr>
        <w:t>:</w:t>
      </w:r>
      <w:r w:rsidRPr="00475DE3">
        <w:rPr>
          <w:b/>
          <w:bCs/>
          <w:u w:val="single"/>
        </w:rPr>
        <w:tab/>
      </w:r>
      <w:r w:rsidRPr="00475DE3">
        <w:rPr>
          <w:b/>
          <w:bCs/>
          <w:u w:val="single"/>
        </w:rPr>
        <w:tab/>
      </w:r>
      <w:r w:rsidRPr="00475DE3">
        <w:rPr>
          <w:i/>
          <w:iCs/>
          <w:u w:val="single"/>
        </w:rPr>
        <w:t>d</w:t>
      </w:r>
      <w:r w:rsidRPr="00475DE3">
        <w:rPr>
          <w:u w:val="single"/>
        </w:rPr>
        <w:t xml:space="preserve"> </w:t>
      </w:r>
      <w:r w:rsidRPr="00475DE3">
        <w:rPr>
          <w:rFonts w:ascii="Symbol" w:hAnsi="Symbol"/>
          <w:u w:val="single"/>
        </w:rPr>
        <w:t></w:t>
      </w:r>
      <w:r w:rsidRPr="00475DE3">
        <w:rPr>
          <w:u w:val="single"/>
        </w:rPr>
        <w:t xml:space="preserve"> 0.6 km</w:t>
      </w:r>
    </w:p>
    <w:p w:rsidR="00E66AE7" w:rsidRPr="00475DE3" w:rsidRDefault="00E66AE7" w:rsidP="00E66AE7">
      <w:pPr>
        <w:tabs>
          <w:tab w:val="left" w:pos="8505"/>
        </w:tabs>
      </w:pPr>
      <w:r w:rsidRPr="00475DE3">
        <w:rPr>
          <w:position w:val="-12"/>
        </w:rPr>
        <w:object w:dxaOrig="2360" w:dyaOrig="380">
          <v:shape id="_x0000_i1026" type="#_x0000_t75" style="width:118.5pt;height:18.35pt" o:ole="" fillcolor="window">
            <v:imagedata r:id="rId11" o:title=""/>
          </v:shape>
          <o:OLEObject Type="Embed" ProgID="Equation.3" ShapeID="_x0000_i1026" DrawAspect="Content" ObjectID="_1509367408" r:id="rId12"/>
        </w:object>
      </w:r>
    </w:p>
    <w:p w:rsidR="00E66AE7" w:rsidRPr="00475DE3" w:rsidRDefault="00E66AE7" w:rsidP="00E66AE7">
      <w:pPr>
        <w:rPr>
          <w:lang w:eastAsia="en-GB"/>
        </w:rPr>
      </w:pPr>
      <w:proofErr w:type="gramStart"/>
      <w:r w:rsidRPr="00475DE3">
        <w:t>where</w:t>
      </w:r>
      <w:proofErr w:type="gramEnd"/>
      <w:r w:rsidRPr="00475DE3">
        <w:t>:</w:t>
      </w:r>
    </w:p>
    <w:p w:rsidR="00E66AE7" w:rsidRPr="00475DE3" w:rsidRDefault="00E66AE7" w:rsidP="00E66AE7">
      <w:pPr>
        <w:pStyle w:val="B1"/>
      </w:pPr>
      <w:proofErr w:type="gramStart"/>
      <w:r w:rsidRPr="00475DE3">
        <w:t>d</w:t>
      </w:r>
      <w:proofErr w:type="gramEnd"/>
      <w:r w:rsidRPr="00475DE3">
        <w:t xml:space="preserve"> is the base station-UE separation in kilometres</w:t>
      </w:r>
    </w:p>
    <w:p w:rsidR="00E66AE7" w:rsidRPr="00475DE3" w:rsidRDefault="00E66AE7" w:rsidP="00E66AE7">
      <w:pPr>
        <w:pStyle w:val="2"/>
      </w:pPr>
      <w:r w:rsidRPr="00475DE3">
        <w:t>2.4</w:t>
      </w:r>
      <w:r w:rsidRPr="00475DE3">
        <w:tab/>
        <w:t>Power Control Modelling</w:t>
      </w:r>
    </w:p>
    <w:p w:rsidR="00E66AE7" w:rsidRPr="00766D64" w:rsidRDefault="00E66AE7" w:rsidP="00E66AE7">
      <w:pPr>
        <w:overflowPunct w:val="0"/>
        <w:autoSpaceDE w:val="0"/>
        <w:autoSpaceDN w:val="0"/>
        <w:adjustRightInd w:val="0"/>
        <w:textAlignment w:val="baseline"/>
        <w:rPr>
          <w:lang w:eastAsia="en-GB"/>
        </w:rPr>
      </w:pPr>
      <w:r w:rsidRPr="00766D64">
        <w:rPr>
          <w:lang w:eastAsia="en-GB"/>
        </w:rPr>
        <w:t xml:space="preserve">In </w:t>
      </w:r>
      <w:r w:rsidR="00947DD4">
        <w:rPr>
          <w:rFonts w:hint="eastAsia"/>
          <w:lang w:eastAsia="en-GB"/>
        </w:rPr>
        <w:t>[4]</w:t>
      </w:r>
      <w:r w:rsidRPr="00766D64">
        <w:rPr>
          <w:lang w:eastAsia="en-GB"/>
        </w:rPr>
        <w:t>, the following power control equation is used for the uplink coexistence simulations:</w:t>
      </w:r>
    </w:p>
    <w:p w:rsidR="00E66AE7" w:rsidRPr="00E66AE7" w:rsidRDefault="00E66AE7" w:rsidP="00947DD4">
      <w:pPr>
        <w:keepLines/>
        <w:tabs>
          <w:tab w:val="left" w:pos="8505"/>
        </w:tabs>
        <w:overflowPunct w:val="0"/>
        <w:autoSpaceDE w:val="0"/>
        <w:autoSpaceDN w:val="0"/>
        <w:adjustRightInd w:val="0"/>
        <w:textAlignment w:val="center"/>
        <w:rPr>
          <w:rFonts w:eastAsiaTheme="minorEastAsia"/>
          <w:noProof/>
          <w:lang w:eastAsia="zh-CN"/>
        </w:rPr>
      </w:pPr>
      <w:r w:rsidRPr="00766D64">
        <w:rPr>
          <w:noProof/>
          <w:position w:val="-40"/>
          <w:lang w:eastAsia="en-GB"/>
        </w:rPr>
        <w:object w:dxaOrig="4099" w:dyaOrig="920">
          <v:shape id="_x0000_i1027" type="#_x0000_t75" style="width:179.35pt;height:40.25pt" o:ole="" fillcolor="#0c9">
            <v:imagedata r:id="rId13" o:title=""/>
          </v:shape>
          <o:OLEObject Type="Embed" ProgID="Equation.3" ShapeID="_x0000_i1027" DrawAspect="Content" ObjectID="_1509367409" r:id="rId14"/>
        </w:object>
      </w:r>
      <w:r w:rsidR="00947DD4">
        <w:rPr>
          <w:rFonts w:hint="eastAsia"/>
          <w:noProof/>
          <w:position w:val="-40"/>
          <w:lang w:eastAsia="en-GB"/>
        </w:rPr>
        <w:t xml:space="preserve">                                             (1)</w:t>
      </w:r>
      <w:r>
        <w:rPr>
          <w:noProof/>
          <w:lang w:eastAsia="en-GB"/>
        </w:rPr>
        <w:tab/>
      </w:r>
    </w:p>
    <w:p w:rsidR="00E66AE7" w:rsidRDefault="00E66AE7" w:rsidP="00E66AE7">
      <w:pPr>
        <w:overflowPunct w:val="0"/>
        <w:autoSpaceDE w:val="0"/>
        <w:autoSpaceDN w:val="0"/>
        <w:adjustRightInd w:val="0"/>
        <w:textAlignment w:val="baseline"/>
        <w:rPr>
          <w:lang w:eastAsia="en-GB"/>
        </w:rPr>
      </w:pPr>
      <w:r w:rsidRPr="00766D64">
        <w:rPr>
          <w:lang w:eastAsia="en-GB"/>
        </w:rPr>
        <w:t xml:space="preserve">where </w:t>
      </w:r>
      <w:r w:rsidRPr="00766D64">
        <w:rPr>
          <w:i/>
          <w:lang w:eastAsia="en-GB"/>
        </w:rPr>
        <w:t>P</w:t>
      </w:r>
      <w:r w:rsidRPr="00766D64">
        <w:rPr>
          <w:vertAlign w:val="subscript"/>
          <w:lang w:eastAsia="en-GB"/>
        </w:rPr>
        <w:t>max</w:t>
      </w:r>
      <w:r w:rsidRPr="00766D64">
        <w:rPr>
          <w:lang w:eastAsia="en-GB"/>
        </w:rPr>
        <w:t xml:space="preserve"> is the maximum transmit power, </w:t>
      </w:r>
      <w:r w:rsidRPr="00766D64">
        <w:rPr>
          <w:i/>
          <w:lang w:eastAsia="en-GB"/>
        </w:rPr>
        <w:t>R</w:t>
      </w:r>
      <w:r w:rsidRPr="00766D64">
        <w:rPr>
          <w:vertAlign w:val="subscript"/>
          <w:lang w:eastAsia="en-GB"/>
        </w:rPr>
        <w:t>min</w:t>
      </w:r>
      <w:r w:rsidRPr="00766D64">
        <w:rPr>
          <w:lang w:eastAsia="en-GB"/>
        </w:rPr>
        <w:t xml:space="preserve"> is the minimum power reduction ratio to prevent UEs with good channels to transmit at very low power level, </w:t>
      </w:r>
      <w:r w:rsidRPr="00766D64">
        <w:rPr>
          <w:i/>
          <w:lang w:eastAsia="zh-CN"/>
        </w:rPr>
        <w:t>CL</w:t>
      </w:r>
      <w:r w:rsidRPr="00766D64">
        <w:rPr>
          <w:lang w:eastAsia="en-GB"/>
        </w:rPr>
        <w:t xml:space="preserve"> is the </w:t>
      </w:r>
      <w:r w:rsidRPr="00766D64">
        <w:rPr>
          <w:lang w:eastAsia="zh-CN"/>
        </w:rPr>
        <w:t xml:space="preserve">coupling loss </w:t>
      </w:r>
      <w:r w:rsidRPr="00766D64">
        <w:rPr>
          <w:lang w:eastAsia="en-GB"/>
        </w:rPr>
        <w:t xml:space="preserve">defined as </w:t>
      </w:r>
      <w:proofErr w:type="gramStart"/>
      <w:r w:rsidRPr="00766D64">
        <w:rPr>
          <w:lang w:eastAsia="en-GB"/>
        </w:rPr>
        <w:t>max{</w:t>
      </w:r>
      <w:proofErr w:type="gramEnd"/>
      <w:r w:rsidRPr="00766D64">
        <w:rPr>
          <w:lang w:eastAsia="en-GB"/>
        </w:rPr>
        <w:t xml:space="preserve">path loss-G_Tx-G_Rx, MCL}, </w:t>
      </w:r>
      <w:r w:rsidRPr="00766D64">
        <w:rPr>
          <w:lang w:eastAsia="en-GB"/>
        </w:rPr>
        <w:lastRenderedPageBreak/>
        <w:t xml:space="preserve">where path loss is </w:t>
      </w:r>
      <w:r w:rsidRPr="00766D64">
        <w:rPr>
          <w:lang w:eastAsia="zh-CN"/>
        </w:rPr>
        <w:t>propagation</w:t>
      </w:r>
      <w:r w:rsidRPr="00766D64">
        <w:rPr>
          <w:lang w:eastAsia="en-GB"/>
        </w:rPr>
        <w:t xml:space="preserve"> loss plus shadowfading, G_TX is the transmitter antenna gain in the direction of the receiver, G_RX is the receiver antenna gain in the direction of the transmitter and </w:t>
      </w:r>
      <w:r w:rsidRPr="00766D64">
        <w:rPr>
          <w:i/>
          <w:lang w:eastAsia="zh-CN"/>
        </w:rPr>
        <w:t>CL</w:t>
      </w:r>
      <w:r w:rsidRPr="00766D64">
        <w:rPr>
          <w:i/>
          <w:vertAlign w:val="subscript"/>
          <w:lang w:eastAsia="en-GB"/>
        </w:rPr>
        <w:t>x-</w:t>
      </w:r>
      <w:r w:rsidRPr="00766D64">
        <w:rPr>
          <w:vertAlign w:val="subscript"/>
          <w:lang w:eastAsia="en-GB"/>
        </w:rPr>
        <w:t>ile</w:t>
      </w:r>
      <w:r w:rsidRPr="00766D64">
        <w:rPr>
          <w:lang w:eastAsia="en-GB"/>
        </w:rPr>
        <w:t xml:space="preserve"> is the </w:t>
      </w:r>
      <w:r w:rsidRPr="00766D64">
        <w:rPr>
          <w:i/>
          <w:lang w:eastAsia="en-GB"/>
        </w:rPr>
        <w:t>x</w:t>
      </w:r>
      <w:r w:rsidRPr="00766D64">
        <w:rPr>
          <w:lang w:eastAsia="en-GB"/>
        </w:rPr>
        <w:t xml:space="preserve">-percentile </w:t>
      </w:r>
      <w:r w:rsidRPr="00766D64">
        <w:rPr>
          <w:i/>
          <w:lang w:eastAsia="zh-CN"/>
        </w:rPr>
        <w:t>CL</w:t>
      </w:r>
      <w:r w:rsidRPr="00766D64">
        <w:rPr>
          <w:lang w:eastAsia="en-GB"/>
        </w:rPr>
        <w:t xml:space="preserve"> value. With this power control equation, the </w:t>
      </w:r>
      <w:r w:rsidRPr="00766D64">
        <w:rPr>
          <w:i/>
          <w:lang w:eastAsia="en-GB"/>
        </w:rPr>
        <w:t>x</w:t>
      </w:r>
      <w:r w:rsidRPr="00766D64">
        <w:rPr>
          <w:lang w:eastAsia="en-GB"/>
        </w:rPr>
        <w:t xml:space="preserve"> percent of UEs that have the highest </w:t>
      </w:r>
      <w:r w:rsidRPr="00766D64">
        <w:rPr>
          <w:lang w:eastAsia="zh-CN"/>
        </w:rPr>
        <w:t xml:space="preserve">coupling </w:t>
      </w:r>
      <w:r w:rsidRPr="00766D64">
        <w:rPr>
          <w:lang w:eastAsia="en-GB"/>
        </w:rPr>
        <w:t xml:space="preserve">loss will transmit at </w:t>
      </w:r>
      <w:r w:rsidRPr="00766D64">
        <w:rPr>
          <w:i/>
          <w:lang w:eastAsia="en-GB"/>
        </w:rPr>
        <w:t>P</w:t>
      </w:r>
      <w:r w:rsidRPr="00766D64">
        <w:rPr>
          <w:vertAlign w:val="subscript"/>
          <w:lang w:eastAsia="en-GB"/>
        </w:rPr>
        <w:t>max</w:t>
      </w:r>
      <w:r w:rsidRPr="00766D64">
        <w:rPr>
          <w:lang w:eastAsia="en-GB"/>
        </w:rPr>
        <w:t>. Finally, 0&lt;</w:t>
      </w:r>
      <w:r w:rsidRPr="00766D64">
        <w:rPr>
          <w:lang w:eastAsia="en-GB"/>
        </w:rPr>
        <w:sym w:font="Symbol" w:char="F067"/>
      </w:r>
      <w:r w:rsidRPr="00766D64">
        <w:rPr>
          <w:lang w:eastAsia="en-GB"/>
        </w:rPr>
        <w:t>&lt;=1 is the balancing factor for UEs with bad channel and UEs with good channel</w:t>
      </w:r>
      <w:r>
        <w:rPr>
          <w:lang w:eastAsia="en-GB"/>
        </w:rPr>
        <w:t xml:space="preserve">. </w:t>
      </w:r>
      <w:r w:rsidRPr="00766D64">
        <w:rPr>
          <w:lang w:eastAsia="en-GB"/>
        </w:rPr>
        <w:t xml:space="preserve">For </w:t>
      </w:r>
      <w:r>
        <w:rPr>
          <w:lang w:eastAsia="en-GB"/>
        </w:rPr>
        <w:t xml:space="preserve">26 dBm </w:t>
      </w:r>
      <w:r w:rsidRPr="00766D64">
        <w:rPr>
          <w:lang w:eastAsia="en-GB"/>
        </w:rPr>
        <w:t xml:space="preserve">UE, it is assumed that </w:t>
      </w:r>
      <w:r w:rsidRPr="00766D64">
        <w:rPr>
          <w:i/>
          <w:lang w:eastAsia="en-GB"/>
        </w:rPr>
        <w:t>R</w:t>
      </w:r>
      <w:r w:rsidRPr="00766D64">
        <w:rPr>
          <w:vertAlign w:val="subscript"/>
          <w:lang w:eastAsia="en-GB"/>
        </w:rPr>
        <w:t xml:space="preserve">min </w:t>
      </w:r>
      <w:r w:rsidRPr="00766D64">
        <w:rPr>
          <w:lang w:eastAsia="en-GB"/>
        </w:rPr>
        <w:t xml:space="preserve">has </w:t>
      </w:r>
      <w:r>
        <w:rPr>
          <w:lang w:eastAsia="en-GB"/>
        </w:rPr>
        <w:t>3</w:t>
      </w:r>
      <w:r w:rsidRPr="00766D64">
        <w:rPr>
          <w:lang w:eastAsia="en-GB"/>
        </w:rPr>
        <w:t>dB more dynamic range.</w:t>
      </w:r>
      <w:r w:rsidR="00947DD4">
        <w:rPr>
          <w:rFonts w:hint="eastAsia"/>
          <w:lang w:eastAsia="en-GB"/>
        </w:rPr>
        <w:t xml:space="preserve"> </w:t>
      </w:r>
    </w:p>
    <w:p w:rsidR="00947DD4" w:rsidRDefault="00947DD4" w:rsidP="00E66AE7">
      <w:pPr>
        <w:overflowPunct w:val="0"/>
        <w:autoSpaceDE w:val="0"/>
        <w:autoSpaceDN w:val="0"/>
        <w:adjustRightInd w:val="0"/>
        <w:textAlignment w:val="baseline"/>
        <w:rPr>
          <w:lang w:eastAsia="en-GB"/>
        </w:rPr>
      </w:pPr>
      <w:r>
        <w:rPr>
          <w:rFonts w:hint="eastAsia"/>
          <w:lang w:eastAsia="en-GB"/>
        </w:rPr>
        <w:t>Detailed parameter configurations for Eq.1 can be found in [4], where 18 sets are defined. In this document, the</w:t>
      </w:r>
      <w:r w:rsidR="00D31153">
        <w:rPr>
          <w:rFonts w:eastAsiaTheme="minorEastAsia" w:hint="eastAsia"/>
          <w:lang w:eastAsia="zh-CN"/>
        </w:rPr>
        <w:t xml:space="preserve"> urban</w:t>
      </w:r>
      <w:r>
        <w:rPr>
          <w:rFonts w:hint="eastAsia"/>
          <w:lang w:eastAsia="en-GB"/>
        </w:rPr>
        <w:t xml:space="preserve"> set 1</w:t>
      </w:r>
      <w:r w:rsidR="00D31153">
        <w:rPr>
          <w:rFonts w:eastAsiaTheme="minorEastAsia" w:hint="eastAsia"/>
          <w:lang w:eastAsia="zh-CN"/>
        </w:rPr>
        <w:t xml:space="preserve"> and rural set 1</w:t>
      </w:r>
      <w:r w:rsidR="00D31153">
        <w:rPr>
          <w:rFonts w:hint="eastAsia"/>
          <w:lang w:eastAsia="en-GB"/>
        </w:rPr>
        <w:t xml:space="preserve"> </w:t>
      </w:r>
      <w:r w:rsidR="00D31153">
        <w:rPr>
          <w:rFonts w:eastAsiaTheme="minorEastAsia" w:hint="eastAsia"/>
          <w:lang w:eastAsia="zh-CN"/>
        </w:rPr>
        <w:t>are</w:t>
      </w:r>
      <w:r>
        <w:rPr>
          <w:rFonts w:hint="eastAsia"/>
          <w:lang w:eastAsia="en-GB"/>
        </w:rPr>
        <w:t xml:space="preserve"> chosen as shown in Table.1</w:t>
      </w:r>
      <w:r w:rsidR="00A51EF2">
        <w:rPr>
          <w:rFonts w:eastAsiaTheme="minorEastAsia" w:hint="eastAsia"/>
          <w:lang w:eastAsia="zh-CN"/>
        </w:rPr>
        <w:t xml:space="preserve"> and Tabel.2</w:t>
      </w:r>
      <w:r>
        <w:rPr>
          <w:rFonts w:hint="eastAsia"/>
          <w:lang w:eastAsia="en-GB"/>
        </w:rPr>
        <w:t xml:space="preserve">. </w:t>
      </w:r>
    </w:p>
    <w:p w:rsidR="00E66AE7" w:rsidRDefault="00E66AE7" w:rsidP="00E66AE7">
      <w:pPr>
        <w:rPr>
          <w:rFonts w:eastAsiaTheme="minorEastAsia"/>
          <w:lang w:eastAsia="zh-CN"/>
        </w:rPr>
      </w:pPr>
      <w:r>
        <w:rPr>
          <w:lang w:eastAsia="en-GB"/>
        </w:rPr>
        <w:t>T</w:t>
      </w:r>
      <w:r w:rsidRPr="00766D64">
        <w:rPr>
          <w:lang w:eastAsia="en-GB"/>
        </w:rPr>
        <w:t xml:space="preserve">he power control parameters were specified </w:t>
      </w:r>
      <w:r>
        <w:rPr>
          <w:lang w:eastAsia="en-GB"/>
        </w:rPr>
        <w:t xml:space="preserve">in </w:t>
      </w:r>
      <w:r w:rsidR="00947DD4">
        <w:rPr>
          <w:rFonts w:hint="eastAsia"/>
          <w:lang w:eastAsia="en-GB"/>
        </w:rPr>
        <w:t>[4]</w:t>
      </w:r>
      <w:r>
        <w:rPr>
          <w:lang w:eastAsia="en-GB"/>
        </w:rPr>
        <w:t xml:space="preserve"> f</w:t>
      </w:r>
      <w:r w:rsidRPr="00766D64">
        <w:rPr>
          <w:lang w:eastAsia="en-GB"/>
        </w:rPr>
        <w:t>or carrier frequency of 2</w:t>
      </w:r>
      <w:r>
        <w:rPr>
          <w:lang w:eastAsia="en-GB"/>
        </w:rPr>
        <w:t>G</w:t>
      </w:r>
      <w:r w:rsidRPr="00766D64">
        <w:rPr>
          <w:lang w:eastAsia="en-GB"/>
        </w:rPr>
        <w:t xml:space="preserve">Hz </w:t>
      </w:r>
      <w:r>
        <w:rPr>
          <w:lang w:eastAsia="en-GB"/>
        </w:rPr>
        <w:t>and</w:t>
      </w:r>
      <w:r w:rsidRPr="00766D64">
        <w:rPr>
          <w:lang w:eastAsia="en-GB"/>
        </w:rPr>
        <w:t xml:space="preserve"> 500</w:t>
      </w:r>
      <w:r>
        <w:rPr>
          <w:lang w:eastAsia="en-GB"/>
        </w:rPr>
        <w:t xml:space="preserve"> </w:t>
      </w:r>
      <w:r w:rsidRPr="00766D64">
        <w:rPr>
          <w:lang w:eastAsia="en-GB"/>
        </w:rPr>
        <w:t>m cell range</w:t>
      </w:r>
      <w:r>
        <w:rPr>
          <w:lang w:eastAsia="en-GB"/>
        </w:rPr>
        <w:t xml:space="preserve">, these have been adjusted for different ISD’s and UE power classes. </w:t>
      </w:r>
    </w:p>
    <w:p w:rsidR="00EC6224" w:rsidRPr="00EC6224" w:rsidRDefault="00947DD4" w:rsidP="00EC6224">
      <w:pPr>
        <w:jc w:val="center"/>
        <w:rPr>
          <w:rFonts w:eastAsiaTheme="minorEastAsia"/>
          <w:lang w:eastAsia="zh-CN"/>
        </w:rPr>
      </w:pPr>
      <w:r>
        <w:rPr>
          <w:rFonts w:ascii="Arial" w:hAnsi="Arial" w:hint="eastAsia"/>
          <w:b/>
          <w:lang w:eastAsia="en-GB"/>
        </w:rPr>
        <w:t xml:space="preserve">Table 1: </w:t>
      </w:r>
      <w:r w:rsidR="00EC6224" w:rsidRPr="00D85014">
        <w:rPr>
          <w:rFonts w:ascii="Arial" w:hAnsi="Arial"/>
          <w:b/>
          <w:lang w:eastAsia="en-GB"/>
        </w:rPr>
        <w:t xml:space="preserve">For </w:t>
      </w:r>
      <w:r w:rsidR="00EC6224">
        <w:rPr>
          <w:rFonts w:ascii="Arial" w:hAnsi="Arial"/>
          <w:b/>
          <w:lang w:eastAsia="en-GB"/>
        </w:rPr>
        <w:t>0.75</w:t>
      </w:r>
      <w:r w:rsidR="00EC6224"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97"/>
      </w:tblGrid>
      <w:tr w:rsidR="00EC6224" w:rsidRPr="007F4011" w:rsidTr="001632B2">
        <w:trPr>
          <w:jc w:val="center"/>
        </w:trPr>
        <w:tc>
          <w:tcPr>
            <w:tcW w:w="1304" w:type="dxa"/>
            <w:vMerge w:val="restart"/>
          </w:tcPr>
          <w:p w:rsidR="00EC6224" w:rsidRPr="007F4011" w:rsidRDefault="00EC6224" w:rsidP="00FB7456">
            <w:pPr>
              <w:pStyle w:val="TAH"/>
            </w:pPr>
            <w:r w:rsidRPr="007F4011">
              <w:t>Parameter set</w:t>
            </w:r>
          </w:p>
        </w:tc>
        <w:tc>
          <w:tcPr>
            <w:tcW w:w="952" w:type="dxa"/>
            <w:vMerge w:val="restart"/>
          </w:tcPr>
          <w:p w:rsidR="00EC6224" w:rsidRPr="007F4011" w:rsidRDefault="00EC6224" w:rsidP="00FB7456">
            <w:pPr>
              <w:pStyle w:val="TAH"/>
            </w:pPr>
            <w:r w:rsidRPr="007F4011">
              <w:t>Gamma</w:t>
            </w:r>
          </w:p>
        </w:tc>
        <w:tc>
          <w:tcPr>
            <w:tcW w:w="1397" w:type="dxa"/>
          </w:tcPr>
          <w:p w:rsidR="00EC6224" w:rsidRPr="007F4011" w:rsidRDefault="00EC6224" w:rsidP="00FB7456">
            <w:pPr>
              <w:pStyle w:val="TAH"/>
            </w:pPr>
            <w:r>
              <w:t>C</w:t>
            </w:r>
            <w:r w:rsidRPr="007F4011">
              <w:t>Lx-ile</w:t>
            </w:r>
          </w:p>
        </w:tc>
      </w:tr>
      <w:tr w:rsidR="00EC6224" w:rsidRPr="007F4011" w:rsidTr="001632B2">
        <w:trPr>
          <w:jc w:val="center"/>
        </w:trPr>
        <w:tc>
          <w:tcPr>
            <w:tcW w:w="1304" w:type="dxa"/>
            <w:vMerge/>
          </w:tcPr>
          <w:p w:rsidR="00EC6224" w:rsidRPr="007F4011" w:rsidRDefault="00EC6224" w:rsidP="00FB7456">
            <w:pPr>
              <w:pStyle w:val="TAH"/>
            </w:pPr>
          </w:p>
        </w:tc>
        <w:tc>
          <w:tcPr>
            <w:tcW w:w="952" w:type="dxa"/>
            <w:vMerge/>
          </w:tcPr>
          <w:p w:rsidR="00EC6224" w:rsidRPr="007F4011" w:rsidRDefault="00EC6224" w:rsidP="00FB7456">
            <w:pPr>
              <w:pStyle w:val="TAH"/>
            </w:pPr>
          </w:p>
        </w:tc>
        <w:tc>
          <w:tcPr>
            <w:tcW w:w="1397" w:type="dxa"/>
          </w:tcPr>
          <w:p w:rsidR="00EC6224" w:rsidRPr="007F4011" w:rsidRDefault="00EC6224" w:rsidP="00FB7456">
            <w:pPr>
              <w:pStyle w:val="TAH"/>
            </w:pPr>
            <w:r w:rsidRPr="007F4011">
              <w:t>10 MHz bandwidth</w:t>
            </w:r>
          </w:p>
        </w:tc>
      </w:tr>
      <w:tr w:rsidR="00EC6224" w:rsidTr="001632B2">
        <w:trPr>
          <w:jc w:val="center"/>
        </w:trPr>
        <w:tc>
          <w:tcPr>
            <w:tcW w:w="1304" w:type="dxa"/>
          </w:tcPr>
          <w:p w:rsidR="00EC6224" w:rsidRPr="007F4011" w:rsidRDefault="00EC6224" w:rsidP="00FB7456">
            <w:pPr>
              <w:pStyle w:val="TAC"/>
            </w:pPr>
            <w:r>
              <w:t>Set 1</w:t>
            </w:r>
          </w:p>
        </w:tc>
        <w:tc>
          <w:tcPr>
            <w:tcW w:w="952" w:type="dxa"/>
          </w:tcPr>
          <w:p w:rsidR="00EC6224" w:rsidRPr="007F4011" w:rsidRDefault="00EC6224" w:rsidP="00FB7456">
            <w:pPr>
              <w:pStyle w:val="TAC"/>
            </w:pPr>
            <w:r>
              <w:t>1</w:t>
            </w:r>
          </w:p>
        </w:tc>
        <w:tc>
          <w:tcPr>
            <w:tcW w:w="1397" w:type="dxa"/>
          </w:tcPr>
          <w:p w:rsidR="00EC6224" w:rsidRDefault="00EC6224" w:rsidP="00FB7456">
            <w:pPr>
              <w:jc w:val="center"/>
              <w:rPr>
                <w:rFonts w:ascii="Arial" w:hAnsi="Arial" w:cs="Arial"/>
                <w:sz w:val="18"/>
                <w:szCs w:val="18"/>
              </w:rPr>
            </w:pPr>
            <w:r>
              <w:rPr>
                <w:rFonts w:ascii="Arial" w:hAnsi="Arial" w:cs="Arial"/>
                <w:sz w:val="18"/>
                <w:szCs w:val="18"/>
              </w:rPr>
              <w:t>112</w:t>
            </w:r>
          </w:p>
        </w:tc>
      </w:tr>
      <w:tr w:rsidR="003A2C38" w:rsidTr="001632B2">
        <w:trPr>
          <w:jc w:val="center"/>
        </w:trPr>
        <w:tc>
          <w:tcPr>
            <w:tcW w:w="1304" w:type="dxa"/>
          </w:tcPr>
          <w:p w:rsidR="003A2C38" w:rsidRDefault="003A2C38" w:rsidP="00FB7456">
            <w:pPr>
              <w:pStyle w:val="TAC"/>
              <w:rPr>
                <w:lang w:eastAsia="zh-CN"/>
              </w:rPr>
            </w:pPr>
            <w:r>
              <w:rPr>
                <w:rFonts w:hint="eastAsia"/>
                <w:lang w:eastAsia="zh-CN"/>
              </w:rPr>
              <w:t>Set 1</w:t>
            </w:r>
            <w:r>
              <w:rPr>
                <w:lang w:eastAsia="zh-CN"/>
              </w:rPr>
              <w:t>’</w:t>
            </w:r>
          </w:p>
        </w:tc>
        <w:tc>
          <w:tcPr>
            <w:tcW w:w="952" w:type="dxa"/>
          </w:tcPr>
          <w:p w:rsidR="003A2C38" w:rsidRDefault="003A2C38" w:rsidP="00FB7456">
            <w:pPr>
              <w:pStyle w:val="TAC"/>
              <w:rPr>
                <w:lang w:eastAsia="zh-CN"/>
              </w:rPr>
            </w:pPr>
            <w:r>
              <w:rPr>
                <w:rFonts w:hint="eastAsia"/>
                <w:lang w:eastAsia="zh-CN"/>
              </w:rPr>
              <w:t>1</w:t>
            </w:r>
          </w:p>
        </w:tc>
        <w:tc>
          <w:tcPr>
            <w:tcW w:w="1397" w:type="dxa"/>
          </w:tcPr>
          <w:p w:rsidR="003A2C38" w:rsidRPr="003A2C38" w:rsidRDefault="003A2C38" w:rsidP="00FB7456">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120</w:t>
            </w:r>
          </w:p>
        </w:tc>
      </w:tr>
      <w:tr w:rsidR="000222C6" w:rsidTr="001632B2">
        <w:trPr>
          <w:jc w:val="center"/>
        </w:trPr>
        <w:tc>
          <w:tcPr>
            <w:tcW w:w="1304" w:type="dxa"/>
          </w:tcPr>
          <w:p w:rsidR="000222C6" w:rsidRDefault="000222C6" w:rsidP="00FB7456">
            <w:pPr>
              <w:pStyle w:val="TAC"/>
              <w:rPr>
                <w:lang w:eastAsia="zh-CN"/>
              </w:rPr>
            </w:pPr>
            <w:r>
              <w:rPr>
                <w:rFonts w:hint="eastAsia"/>
                <w:lang w:eastAsia="zh-CN"/>
              </w:rPr>
              <w:t>Set</w:t>
            </w:r>
            <w:r w:rsidR="00C663A5">
              <w:rPr>
                <w:rFonts w:hint="eastAsia"/>
                <w:lang w:eastAsia="zh-CN"/>
              </w:rPr>
              <w:t xml:space="preserve"> </w:t>
            </w:r>
            <w:r>
              <w:rPr>
                <w:rFonts w:hint="eastAsia"/>
                <w:lang w:eastAsia="zh-CN"/>
              </w:rPr>
              <w:t>2</w:t>
            </w:r>
          </w:p>
        </w:tc>
        <w:tc>
          <w:tcPr>
            <w:tcW w:w="952" w:type="dxa"/>
          </w:tcPr>
          <w:p w:rsidR="000222C6" w:rsidRDefault="000222C6" w:rsidP="00FB7456">
            <w:pPr>
              <w:pStyle w:val="TAC"/>
              <w:rPr>
                <w:lang w:eastAsia="zh-CN"/>
              </w:rPr>
            </w:pPr>
            <w:r>
              <w:rPr>
                <w:rFonts w:hint="eastAsia"/>
                <w:lang w:eastAsia="zh-CN"/>
              </w:rPr>
              <w:t>0.8</w:t>
            </w:r>
          </w:p>
        </w:tc>
        <w:tc>
          <w:tcPr>
            <w:tcW w:w="1397" w:type="dxa"/>
          </w:tcPr>
          <w:p w:rsidR="000222C6" w:rsidRDefault="000222C6" w:rsidP="00FB7456">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137</w:t>
            </w:r>
          </w:p>
        </w:tc>
      </w:tr>
    </w:tbl>
    <w:p w:rsidR="000222C6" w:rsidRDefault="000222C6" w:rsidP="00863FF5">
      <w:pPr>
        <w:ind w:firstLineChars="750" w:firstLine="1506"/>
        <w:rPr>
          <w:rFonts w:ascii="Arial" w:eastAsiaTheme="minorEastAsia" w:hAnsi="Arial"/>
          <w:b/>
          <w:lang w:eastAsia="zh-CN"/>
        </w:rPr>
      </w:pPr>
    </w:p>
    <w:p w:rsidR="00D31153" w:rsidRPr="00EC6224" w:rsidRDefault="00A51EF2" w:rsidP="00863FF5">
      <w:pPr>
        <w:ind w:firstLineChars="750" w:firstLine="1506"/>
        <w:rPr>
          <w:rFonts w:eastAsiaTheme="minorEastAsia"/>
          <w:lang w:eastAsia="zh-CN"/>
        </w:rPr>
      </w:pPr>
      <w:r>
        <w:rPr>
          <w:rFonts w:ascii="Arial" w:hAnsi="Arial" w:hint="eastAsia"/>
          <w:b/>
          <w:lang w:eastAsia="en-GB"/>
        </w:rPr>
        <w:t xml:space="preserve">Table </w:t>
      </w:r>
      <w:r>
        <w:rPr>
          <w:rFonts w:ascii="Arial" w:eastAsiaTheme="minorEastAsia" w:hAnsi="Arial" w:hint="eastAsia"/>
          <w:b/>
          <w:lang w:eastAsia="zh-CN"/>
        </w:rPr>
        <w:t>2</w:t>
      </w:r>
      <w:r>
        <w:rPr>
          <w:rFonts w:ascii="Arial" w:hAnsi="Arial" w:hint="eastAsia"/>
          <w:b/>
          <w:lang w:eastAsia="en-GB"/>
        </w:rPr>
        <w:t>:</w:t>
      </w:r>
      <w:r w:rsidR="00D31153">
        <w:rPr>
          <w:rFonts w:ascii="Arial" w:eastAsiaTheme="minorEastAsia" w:hAnsi="Arial" w:hint="eastAsia"/>
          <w:b/>
          <w:lang w:eastAsia="zh-CN"/>
        </w:rPr>
        <w:t xml:space="preserve"> </w:t>
      </w:r>
      <w:r w:rsidR="00D31153" w:rsidRPr="00D85014">
        <w:rPr>
          <w:rFonts w:ascii="Arial" w:hAnsi="Arial"/>
          <w:b/>
          <w:lang w:eastAsia="en-GB"/>
        </w:rPr>
        <w:t xml:space="preserve">For </w:t>
      </w:r>
      <w:r w:rsidR="00D31153">
        <w:rPr>
          <w:rFonts w:ascii="Arial" w:eastAsiaTheme="minorEastAsia" w:hAnsi="Arial" w:hint="eastAsia"/>
          <w:b/>
          <w:lang w:eastAsia="zh-CN"/>
        </w:rPr>
        <w:t>8</w:t>
      </w:r>
      <w:r w:rsidR="00D31153"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97"/>
      </w:tblGrid>
      <w:tr w:rsidR="00D31153" w:rsidRPr="007F4011" w:rsidTr="00F30CB8">
        <w:trPr>
          <w:jc w:val="center"/>
        </w:trPr>
        <w:tc>
          <w:tcPr>
            <w:tcW w:w="1304" w:type="dxa"/>
            <w:vMerge w:val="restart"/>
          </w:tcPr>
          <w:p w:rsidR="00D31153" w:rsidRPr="007F4011" w:rsidRDefault="00D31153" w:rsidP="00F30CB8">
            <w:pPr>
              <w:pStyle w:val="TAH"/>
            </w:pPr>
            <w:r w:rsidRPr="007F4011">
              <w:t>Parameter set</w:t>
            </w:r>
          </w:p>
        </w:tc>
        <w:tc>
          <w:tcPr>
            <w:tcW w:w="952" w:type="dxa"/>
            <w:vMerge w:val="restart"/>
          </w:tcPr>
          <w:p w:rsidR="00D31153" w:rsidRPr="007F4011" w:rsidRDefault="00D31153" w:rsidP="00F30CB8">
            <w:pPr>
              <w:pStyle w:val="TAH"/>
            </w:pPr>
            <w:r w:rsidRPr="007F4011">
              <w:t>Gamma</w:t>
            </w:r>
          </w:p>
        </w:tc>
        <w:tc>
          <w:tcPr>
            <w:tcW w:w="1397" w:type="dxa"/>
          </w:tcPr>
          <w:p w:rsidR="00D31153" w:rsidRPr="007F4011" w:rsidRDefault="00D31153" w:rsidP="00F30CB8">
            <w:pPr>
              <w:pStyle w:val="TAH"/>
            </w:pPr>
            <w:r>
              <w:t>C</w:t>
            </w:r>
            <w:r w:rsidRPr="007F4011">
              <w:t>Lx-ile</w:t>
            </w:r>
          </w:p>
        </w:tc>
      </w:tr>
      <w:tr w:rsidR="00D31153" w:rsidRPr="007F4011" w:rsidTr="00F30CB8">
        <w:trPr>
          <w:jc w:val="center"/>
        </w:trPr>
        <w:tc>
          <w:tcPr>
            <w:tcW w:w="1304" w:type="dxa"/>
            <w:vMerge/>
          </w:tcPr>
          <w:p w:rsidR="00D31153" w:rsidRPr="007F4011" w:rsidRDefault="00D31153" w:rsidP="00F30CB8">
            <w:pPr>
              <w:pStyle w:val="TAH"/>
            </w:pPr>
          </w:p>
        </w:tc>
        <w:tc>
          <w:tcPr>
            <w:tcW w:w="952" w:type="dxa"/>
            <w:vMerge/>
          </w:tcPr>
          <w:p w:rsidR="00D31153" w:rsidRPr="007F4011" w:rsidRDefault="00D31153" w:rsidP="00F30CB8">
            <w:pPr>
              <w:pStyle w:val="TAH"/>
            </w:pPr>
          </w:p>
        </w:tc>
        <w:tc>
          <w:tcPr>
            <w:tcW w:w="1397" w:type="dxa"/>
          </w:tcPr>
          <w:p w:rsidR="00D31153" w:rsidRPr="007F4011" w:rsidRDefault="00D31153" w:rsidP="00F30CB8">
            <w:pPr>
              <w:pStyle w:val="TAH"/>
            </w:pPr>
            <w:r w:rsidRPr="007F4011">
              <w:t>10 MHz bandwidth</w:t>
            </w:r>
          </w:p>
        </w:tc>
      </w:tr>
      <w:tr w:rsidR="00D31153" w:rsidTr="00F30CB8">
        <w:trPr>
          <w:jc w:val="center"/>
        </w:trPr>
        <w:tc>
          <w:tcPr>
            <w:tcW w:w="1304" w:type="dxa"/>
          </w:tcPr>
          <w:p w:rsidR="00D31153" w:rsidRPr="007F4011" w:rsidRDefault="00D31153" w:rsidP="00F30CB8">
            <w:pPr>
              <w:pStyle w:val="TAC"/>
            </w:pPr>
            <w:r>
              <w:t>Set 1</w:t>
            </w:r>
          </w:p>
        </w:tc>
        <w:tc>
          <w:tcPr>
            <w:tcW w:w="952" w:type="dxa"/>
          </w:tcPr>
          <w:p w:rsidR="00D31153" w:rsidRPr="007F4011" w:rsidRDefault="00D31153" w:rsidP="00F30CB8">
            <w:pPr>
              <w:pStyle w:val="TAC"/>
            </w:pPr>
            <w:r>
              <w:t>1</w:t>
            </w:r>
          </w:p>
        </w:tc>
        <w:tc>
          <w:tcPr>
            <w:tcW w:w="1397" w:type="dxa"/>
          </w:tcPr>
          <w:p w:rsidR="00D31153" w:rsidRPr="00D31153" w:rsidRDefault="00D31153" w:rsidP="00D31153">
            <w:pPr>
              <w:jc w:val="center"/>
              <w:rPr>
                <w:rFonts w:ascii="Arial" w:eastAsiaTheme="minorEastAsia" w:hAnsi="Arial" w:cs="Arial"/>
                <w:sz w:val="18"/>
                <w:szCs w:val="18"/>
                <w:lang w:eastAsia="zh-CN"/>
              </w:rPr>
            </w:pPr>
            <w:r>
              <w:rPr>
                <w:rFonts w:ascii="Arial" w:hAnsi="Arial" w:cs="Arial"/>
                <w:sz w:val="18"/>
                <w:szCs w:val="18"/>
              </w:rPr>
              <w:t>1</w:t>
            </w:r>
            <w:r>
              <w:rPr>
                <w:rFonts w:ascii="Arial" w:eastAsiaTheme="minorEastAsia" w:hAnsi="Arial" w:cs="Arial" w:hint="eastAsia"/>
                <w:sz w:val="18"/>
                <w:szCs w:val="18"/>
                <w:lang w:eastAsia="zh-CN"/>
              </w:rPr>
              <w:t>39</w:t>
            </w:r>
          </w:p>
        </w:tc>
      </w:tr>
    </w:tbl>
    <w:p w:rsidR="00190386" w:rsidRPr="00815958" w:rsidRDefault="00190386" w:rsidP="00815958"/>
    <w:p w:rsidR="00815958" w:rsidRDefault="00815958" w:rsidP="009B4E17">
      <w:pPr>
        <w:pStyle w:val="1"/>
        <w:numPr>
          <w:ilvl w:val="0"/>
          <w:numId w:val="1"/>
        </w:numPr>
        <w:rPr>
          <w:rFonts w:eastAsiaTheme="minorEastAsia"/>
          <w:lang w:eastAsia="zh-CN"/>
        </w:rPr>
      </w:pPr>
      <w:r>
        <w:rPr>
          <w:rFonts w:eastAsiaTheme="minorEastAsia" w:hint="eastAsia"/>
          <w:lang w:eastAsia="zh-CN"/>
        </w:rPr>
        <w:t>Simulation results</w:t>
      </w:r>
    </w:p>
    <w:p w:rsidR="00000F6C" w:rsidRDefault="00000F6C" w:rsidP="00000F6C">
      <w:pPr>
        <w:pStyle w:val="2"/>
        <w:numPr>
          <w:ilvl w:val="1"/>
          <w:numId w:val="1"/>
        </w:numPr>
        <w:rPr>
          <w:lang w:val="en-US" w:eastAsia="zh-CN"/>
        </w:rPr>
      </w:pPr>
      <w:r>
        <w:rPr>
          <w:rFonts w:eastAsia="宋体" w:hint="eastAsia"/>
          <w:lang w:eastAsia="zh-CN"/>
        </w:rPr>
        <w:t>Results on Performance Loss,</w:t>
      </w:r>
      <w:r w:rsidRPr="00000F6C">
        <w:rPr>
          <w:lang w:val="en-US"/>
        </w:rPr>
        <w:t xml:space="preserve"> </w:t>
      </w:r>
      <w:r>
        <w:rPr>
          <w:lang w:val="en-US"/>
        </w:rPr>
        <w:t>Urban – ISD = 750m</w:t>
      </w:r>
    </w:p>
    <w:p w:rsidR="000222C6" w:rsidRPr="000222C6" w:rsidRDefault="00000F6C" w:rsidP="000222C6">
      <w:pPr>
        <w:pStyle w:val="a9"/>
        <w:ind w:left="142" w:firstLineChars="0" w:firstLine="0"/>
        <w:rPr>
          <w:rFonts w:eastAsiaTheme="minorEastAsia"/>
          <w:lang w:eastAsia="zh-CN"/>
        </w:rPr>
      </w:pPr>
      <w:r>
        <w:rPr>
          <w:rFonts w:hint="eastAsia"/>
        </w:rPr>
        <w:t>System level simulation is made based on the configurations in Section 2. Fig</w:t>
      </w:r>
      <w:r w:rsidR="008531F5">
        <w:rPr>
          <w:rFonts w:eastAsiaTheme="minorEastAsia" w:hint="eastAsia"/>
          <w:lang w:eastAsia="zh-CN"/>
        </w:rPr>
        <w:t>ure 2</w:t>
      </w:r>
      <w:r>
        <w:rPr>
          <w:rFonts w:hint="eastAsia"/>
        </w:rPr>
        <w:t xml:space="preserve"> presents the </w:t>
      </w:r>
      <w:r w:rsidR="00C663A5">
        <w:rPr>
          <w:rFonts w:eastAsiaTheme="minorEastAsia" w:hint="eastAsia"/>
          <w:lang w:eastAsia="zh-CN"/>
        </w:rPr>
        <w:t>a</w:t>
      </w:r>
      <w:r w:rsidR="00C663A5" w:rsidRPr="00E51C54">
        <w:rPr>
          <w:rFonts w:hint="eastAsia"/>
        </w:rPr>
        <w:t xml:space="preserve">verage </w:t>
      </w:r>
      <w:r w:rsidRPr="00E51C54">
        <w:rPr>
          <w:rFonts w:hint="eastAsia"/>
        </w:rPr>
        <w:t>E-UTRA uplink throughput loss and 5% CDF E-UTRA uplink throughput loss</w:t>
      </w:r>
      <w:r>
        <w:rPr>
          <w:rFonts w:eastAsiaTheme="minorEastAsia" w:hint="eastAsia"/>
          <w:lang w:eastAsia="zh-CN"/>
        </w:rPr>
        <w:t xml:space="preserve"> in urban scenario with the power control parameters given in Tabel.1. </w:t>
      </w:r>
      <w:r w:rsidR="004377DC">
        <w:rPr>
          <w:rFonts w:eastAsiaTheme="minorEastAsia"/>
          <w:lang w:eastAsia="zh-CN"/>
        </w:rPr>
        <w:t>The</w:t>
      </w:r>
      <w:r>
        <w:rPr>
          <w:rFonts w:eastAsiaTheme="minorEastAsia" w:hint="eastAsia"/>
          <w:lang w:eastAsia="zh-CN"/>
        </w:rPr>
        <w:t xml:space="preserve"> ACIR is set to 30dB.</w:t>
      </w:r>
    </w:p>
    <w:p w:rsidR="00000F6C" w:rsidRDefault="00000F6C" w:rsidP="00000F6C">
      <w:pPr>
        <w:pStyle w:val="a9"/>
        <w:ind w:left="142" w:firstLineChars="0" w:firstLine="0"/>
        <w:jc w:val="center"/>
        <w:rPr>
          <w:rFonts w:eastAsiaTheme="minorEastAsia"/>
          <w:lang w:val="en-US" w:eastAsia="zh-CN"/>
        </w:rPr>
      </w:pPr>
      <w:r w:rsidRPr="00000F6C">
        <w:rPr>
          <w:rFonts w:eastAsiaTheme="minorEastAsia"/>
          <w:noProof/>
          <w:lang w:val="en-US" w:eastAsia="zh-CN"/>
        </w:rPr>
        <w:drawing>
          <wp:inline distT="0" distB="0" distL="0" distR="0">
            <wp:extent cx="3571055" cy="2674800"/>
            <wp:effectExtent l="1905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3571055" cy="2674800"/>
                    </a:xfrm>
                    <a:prstGeom prst="rect">
                      <a:avLst/>
                    </a:prstGeom>
                    <a:noFill/>
                    <a:ln w="9525">
                      <a:noFill/>
                      <a:miter lim="800000"/>
                      <a:headEnd/>
                      <a:tailEnd/>
                    </a:ln>
                  </pic:spPr>
                </pic:pic>
              </a:graphicData>
            </a:graphic>
          </wp:inline>
        </w:drawing>
      </w:r>
    </w:p>
    <w:p w:rsidR="00000F6C" w:rsidRPr="000222C6" w:rsidRDefault="00000F6C" w:rsidP="00000F6C">
      <w:pPr>
        <w:pStyle w:val="a9"/>
        <w:ind w:left="142" w:firstLineChars="0" w:firstLine="0"/>
        <w:jc w:val="center"/>
        <w:rPr>
          <w:rFonts w:eastAsiaTheme="minorEastAsia"/>
          <w:lang w:eastAsia="zh-CN"/>
        </w:rPr>
      </w:pPr>
      <w:r w:rsidRPr="001632B2">
        <w:lastRenderedPageBreak/>
        <w:t xml:space="preserve">Figure </w:t>
      </w:r>
      <w:r w:rsidR="0020402D">
        <w:rPr>
          <w:rFonts w:eastAsiaTheme="minorEastAsia" w:hint="eastAsia"/>
          <w:lang w:eastAsia="zh-CN"/>
        </w:rPr>
        <w:t>2</w:t>
      </w:r>
      <w:r w:rsidRPr="001632B2">
        <w:t>:</w:t>
      </w:r>
      <w:r w:rsidRPr="00E51C54">
        <w:t xml:space="preserve"> </w:t>
      </w:r>
      <w:r>
        <w:rPr>
          <w:rFonts w:hint="eastAsia"/>
        </w:rPr>
        <w:t xml:space="preserve"> </w:t>
      </w:r>
      <w:r w:rsidRPr="00E51C54">
        <w:rPr>
          <w:rFonts w:hint="eastAsia"/>
        </w:rPr>
        <w:t>Average E-UTRA uplink throughput loss and 5% CDF E-UTRA uplink throughput loss (</w:t>
      </w:r>
      <w:r>
        <w:rPr>
          <w:rFonts w:eastAsiaTheme="minorEastAsia" w:hint="eastAsia"/>
          <w:lang w:eastAsia="zh-CN"/>
        </w:rPr>
        <w:t>PC</w:t>
      </w:r>
      <w:r w:rsidRPr="00E51C54">
        <w:rPr>
          <w:rFonts w:hint="eastAsia"/>
        </w:rPr>
        <w:t xml:space="preserve"> set </w:t>
      </w:r>
      <w:r>
        <w:rPr>
          <w:rFonts w:eastAsiaTheme="minorEastAsia" w:hint="eastAsia"/>
          <w:lang w:eastAsia="zh-CN"/>
        </w:rPr>
        <w:t>1</w:t>
      </w:r>
      <w:r w:rsidRPr="00E51C54">
        <w:rPr>
          <w:rFonts w:hint="eastAsia"/>
        </w:rPr>
        <w:t>)</w:t>
      </w:r>
    </w:p>
    <w:p w:rsidR="00000F6C" w:rsidRDefault="00000F6C" w:rsidP="00000F6C">
      <w:pPr>
        <w:rPr>
          <w:rFonts w:eastAsia="宋体"/>
          <w:lang w:eastAsia="zh-CN"/>
        </w:rPr>
      </w:pPr>
      <w:r>
        <w:rPr>
          <w:rFonts w:eastAsiaTheme="minorEastAsia" w:hint="eastAsia"/>
          <w:lang w:eastAsia="zh-CN"/>
        </w:rPr>
        <w:t xml:space="preserve">It can be seen </w:t>
      </w:r>
      <w:r w:rsidR="00404FD1">
        <w:rPr>
          <w:rFonts w:eastAsiaTheme="minorEastAsia" w:hint="eastAsia"/>
          <w:lang w:eastAsia="zh-CN"/>
        </w:rPr>
        <w:t xml:space="preserve">that the </w:t>
      </w:r>
      <w:r w:rsidR="00404FD1">
        <w:rPr>
          <w:rFonts w:eastAsiaTheme="minorEastAsia"/>
          <w:lang w:eastAsia="zh-CN"/>
        </w:rPr>
        <w:t>throughput</w:t>
      </w:r>
      <w:r w:rsidR="00404FD1">
        <w:rPr>
          <w:rFonts w:eastAsiaTheme="minorEastAsia" w:hint="eastAsia"/>
          <w:lang w:eastAsia="zh-CN"/>
        </w:rPr>
        <w:t xml:space="preserve"> loss decreases with the increase of ACIR value. And it is obviously </w:t>
      </w:r>
      <w:r>
        <w:rPr>
          <w:rFonts w:eastAsiaTheme="minorEastAsia" w:hint="eastAsia"/>
          <w:lang w:eastAsia="zh-CN"/>
        </w:rPr>
        <w:t xml:space="preserve">that </w:t>
      </w:r>
      <w:r>
        <w:rPr>
          <w:rFonts w:eastAsia="宋体" w:hint="eastAsia"/>
          <w:lang w:eastAsia="zh-CN"/>
        </w:rPr>
        <w:t>30dB ACIR seems sufficient for system throughput loss.</w:t>
      </w:r>
      <w:r w:rsidRPr="00F16865">
        <w:rPr>
          <w:rFonts w:eastAsia="宋体"/>
          <w:lang w:eastAsia="zh-CN"/>
        </w:rPr>
        <w:t xml:space="preserve"> </w:t>
      </w:r>
      <w:r w:rsidR="00404FD1">
        <w:rPr>
          <w:rFonts w:eastAsia="宋体" w:hint="eastAsia"/>
          <w:lang w:eastAsia="zh-CN"/>
        </w:rPr>
        <w:t>I</w:t>
      </w:r>
      <w:r>
        <w:rPr>
          <w:rFonts w:eastAsia="宋体" w:hint="eastAsia"/>
          <w:lang w:eastAsia="zh-CN"/>
        </w:rPr>
        <w:t>f</w:t>
      </w:r>
      <w:r>
        <w:rPr>
          <w:rFonts w:eastAsia="宋体"/>
          <w:lang w:eastAsia="zh-CN"/>
        </w:rPr>
        <w:t xml:space="preserve"> </w:t>
      </w:r>
      <w:r w:rsidR="00404FD1">
        <w:rPr>
          <w:rFonts w:eastAsiaTheme="minorEastAsia" w:hint="eastAsia"/>
          <w:lang w:eastAsia="zh-CN"/>
        </w:rPr>
        <w:t>ACIR</w:t>
      </w:r>
      <w:r>
        <w:rPr>
          <w:rFonts w:eastAsia="宋体" w:hint="eastAsia"/>
          <w:lang w:eastAsia="zh-CN"/>
        </w:rPr>
        <w:t xml:space="preserve"> of power class 2 UE</w:t>
      </w:r>
      <w:r>
        <w:rPr>
          <w:rFonts w:eastAsia="宋体"/>
          <w:lang w:eastAsia="zh-CN"/>
        </w:rPr>
        <w:t xml:space="preserve"> </w:t>
      </w:r>
      <w:r>
        <w:rPr>
          <w:rFonts w:eastAsia="宋体" w:hint="eastAsia"/>
          <w:lang w:eastAsia="zh-CN"/>
        </w:rPr>
        <w:t xml:space="preserve">is </w:t>
      </w:r>
      <w:r>
        <w:rPr>
          <w:rFonts w:eastAsia="宋体"/>
          <w:lang w:eastAsia="zh-CN"/>
        </w:rPr>
        <w:t>not less than 30 d</w:t>
      </w:r>
      <w:r>
        <w:rPr>
          <w:rFonts w:eastAsia="宋体" w:hint="eastAsia"/>
          <w:lang w:eastAsia="zh-CN"/>
        </w:rPr>
        <w:t xml:space="preserve">B, </w:t>
      </w:r>
      <w:r w:rsidRPr="003524CC">
        <w:rPr>
          <w:rFonts w:eastAsia="宋体"/>
          <w:lang w:eastAsia="zh-CN"/>
        </w:rPr>
        <w:t>coexistence</w:t>
      </w:r>
      <w:r>
        <w:rPr>
          <w:rFonts w:eastAsia="宋体" w:hint="eastAsia"/>
          <w:lang w:eastAsia="zh-CN"/>
        </w:rPr>
        <w:t xml:space="preserve"> requirement can be met</w:t>
      </w:r>
      <w:r w:rsidRPr="003524CC">
        <w:rPr>
          <w:rFonts w:eastAsia="宋体"/>
          <w:lang w:eastAsia="zh-CN"/>
        </w:rPr>
        <w:t>.</w:t>
      </w:r>
    </w:p>
    <w:p w:rsidR="00000F6C" w:rsidRPr="00C663A5" w:rsidRDefault="00000F6C" w:rsidP="00C663A5">
      <w:pPr>
        <w:rPr>
          <w:rFonts w:eastAsiaTheme="minorEastAsia"/>
          <w:lang w:eastAsia="zh-CN"/>
        </w:rPr>
      </w:pPr>
      <w:r w:rsidRPr="00C663A5">
        <w:rPr>
          <w:rFonts w:eastAsiaTheme="minorEastAsia" w:hint="eastAsia"/>
          <w:lang w:eastAsia="zh-CN"/>
        </w:rPr>
        <w:t>T</w:t>
      </w:r>
      <w:r>
        <w:t xml:space="preserve">he victim system UL throughput loss </w:t>
      </w:r>
      <w:r w:rsidR="00D16A76">
        <w:rPr>
          <w:rFonts w:hint="eastAsia"/>
        </w:rPr>
        <w:t>v</w:t>
      </w:r>
      <w:r>
        <w:t>s ACLR offset</w:t>
      </w:r>
      <w:r w:rsidRPr="00C663A5">
        <w:rPr>
          <w:rFonts w:eastAsiaTheme="minorEastAsia" w:hint="eastAsia"/>
          <w:lang w:eastAsia="zh-CN"/>
        </w:rPr>
        <w:t xml:space="preserve"> </w:t>
      </w:r>
      <w:r>
        <w:t>for 0.75 km</w:t>
      </w:r>
      <w:r w:rsidRPr="00C663A5">
        <w:rPr>
          <w:rFonts w:eastAsiaTheme="minorEastAsia" w:hint="eastAsia"/>
          <w:lang w:eastAsia="zh-CN"/>
        </w:rPr>
        <w:t xml:space="preserve"> is shown in </w:t>
      </w:r>
      <w:r>
        <w:t xml:space="preserve">Figure </w:t>
      </w:r>
      <w:r w:rsidR="00164DDD">
        <w:rPr>
          <w:rFonts w:eastAsiaTheme="minorEastAsia" w:hint="eastAsia"/>
          <w:lang w:eastAsia="zh-CN"/>
        </w:rPr>
        <w:t>3</w:t>
      </w:r>
      <w:r w:rsidR="00C663A5" w:rsidRPr="00C663A5">
        <w:rPr>
          <w:rFonts w:eastAsiaTheme="minorEastAsia" w:hint="eastAsia"/>
          <w:lang w:eastAsia="zh-CN"/>
        </w:rPr>
        <w:t xml:space="preserve"> </w:t>
      </w:r>
      <w:r w:rsidR="00D027B5" w:rsidRPr="00C663A5">
        <w:rPr>
          <w:rFonts w:eastAsiaTheme="minorEastAsia" w:hint="eastAsia"/>
          <w:lang w:eastAsia="zh-CN"/>
        </w:rPr>
        <w:t>-</w:t>
      </w:r>
      <w:r w:rsidR="00C663A5" w:rsidRPr="00C663A5">
        <w:rPr>
          <w:rFonts w:eastAsiaTheme="minorEastAsia" w:hint="eastAsia"/>
          <w:lang w:eastAsia="zh-CN"/>
        </w:rPr>
        <w:t xml:space="preserve"> </w:t>
      </w:r>
      <w:r w:rsidR="00164DDD">
        <w:rPr>
          <w:rFonts w:eastAsiaTheme="minorEastAsia" w:hint="eastAsia"/>
          <w:lang w:eastAsia="zh-CN"/>
        </w:rPr>
        <w:t>5</w:t>
      </w:r>
      <w:r w:rsidRPr="00C663A5">
        <w:rPr>
          <w:rFonts w:eastAsiaTheme="minorEastAsia" w:hint="eastAsia"/>
          <w:lang w:eastAsia="zh-CN"/>
        </w:rPr>
        <w:t>.</w:t>
      </w:r>
    </w:p>
    <w:p w:rsidR="00000F6C" w:rsidRPr="00000F6C" w:rsidRDefault="00000F6C" w:rsidP="00000F6C">
      <w:pPr>
        <w:pStyle w:val="a9"/>
        <w:ind w:left="142" w:firstLineChars="0" w:firstLine="0"/>
        <w:jc w:val="center"/>
        <w:rPr>
          <w:rFonts w:eastAsiaTheme="minorEastAsia"/>
          <w:lang w:val="en-US" w:eastAsia="zh-CN"/>
        </w:rPr>
      </w:pPr>
      <w:r w:rsidRPr="00000F6C">
        <w:rPr>
          <w:rFonts w:eastAsiaTheme="minorEastAsia"/>
          <w:noProof/>
          <w:lang w:val="en-US" w:eastAsia="zh-CN"/>
        </w:rPr>
        <w:drawing>
          <wp:inline distT="0" distB="0" distL="0" distR="0">
            <wp:extent cx="3571055" cy="2674800"/>
            <wp:effectExtent l="1905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3571055" cy="2674800"/>
                    </a:xfrm>
                    <a:prstGeom prst="rect">
                      <a:avLst/>
                    </a:prstGeom>
                    <a:noFill/>
                    <a:ln w="9525">
                      <a:noFill/>
                      <a:miter lim="800000"/>
                      <a:headEnd/>
                      <a:tailEnd/>
                    </a:ln>
                  </pic:spPr>
                </pic:pic>
              </a:graphicData>
            </a:graphic>
          </wp:inline>
        </w:drawing>
      </w:r>
    </w:p>
    <w:p w:rsidR="00000F6C" w:rsidRDefault="00000F6C" w:rsidP="00000F6C">
      <w:pPr>
        <w:pStyle w:val="ab"/>
        <w:jc w:val="center"/>
        <w:rPr>
          <w:rFonts w:eastAsiaTheme="minorEastAsia"/>
          <w:b w:val="0"/>
          <w:lang w:eastAsia="zh-CN"/>
        </w:rPr>
      </w:pPr>
      <w:r w:rsidRPr="00C1109E">
        <w:rPr>
          <w:b w:val="0"/>
        </w:rPr>
        <w:t xml:space="preserve">Figure </w:t>
      </w:r>
      <w:r w:rsidR="0020402D">
        <w:rPr>
          <w:rFonts w:eastAsiaTheme="minorEastAsia" w:hint="eastAsia"/>
          <w:b w:val="0"/>
          <w:lang w:eastAsia="zh-CN"/>
        </w:rPr>
        <w:t>3</w:t>
      </w:r>
      <w:r w:rsidRPr="00C1109E">
        <w:rPr>
          <w:b w:val="0"/>
        </w:rPr>
        <w:t>:</w:t>
      </w:r>
      <w:r w:rsidR="00C663A5">
        <w:rPr>
          <w:rFonts w:eastAsiaTheme="minorEastAsia" w:hint="eastAsia"/>
          <w:b w:val="0"/>
          <w:lang w:eastAsia="zh-CN"/>
        </w:rPr>
        <w:t xml:space="preserve"> </w:t>
      </w:r>
      <w:r w:rsidRPr="00C1109E">
        <w:rPr>
          <w:b w:val="0"/>
        </w:rPr>
        <w:t>Throughput degradation due to ACI. Urban scenario – ISD=750m – PC set 1.</w:t>
      </w:r>
    </w:p>
    <w:p w:rsidR="003C40C8" w:rsidRDefault="00BF0675">
      <w:pPr>
        <w:jc w:val="center"/>
        <w:rPr>
          <w:rFonts w:eastAsiaTheme="minorEastAsia"/>
          <w:lang w:eastAsia="zh-CN"/>
        </w:rPr>
      </w:pPr>
      <w:r>
        <w:rPr>
          <w:rFonts w:eastAsiaTheme="minorEastAsia"/>
          <w:noProof/>
          <w:lang w:val="en-US" w:eastAsia="zh-CN"/>
        </w:rPr>
        <w:drawing>
          <wp:inline distT="0" distB="0" distL="0" distR="0">
            <wp:extent cx="3551861" cy="267480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551861" cy="2674800"/>
                    </a:xfrm>
                    <a:prstGeom prst="rect">
                      <a:avLst/>
                    </a:prstGeom>
                    <a:noFill/>
                    <a:ln w="9525">
                      <a:noFill/>
                      <a:miter lim="800000"/>
                      <a:headEnd/>
                      <a:tailEnd/>
                    </a:ln>
                  </pic:spPr>
                </pic:pic>
              </a:graphicData>
            </a:graphic>
          </wp:inline>
        </w:drawing>
      </w:r>
    </w:p>
    <w:p w:rsidR="003C40C8" w:rsidRDefault="006A3CFB">
      <w:pPr>
        <w:jc w:val="center"/>
        <w:rPr>
          <w:rFonts w:eastAsiaTheme="minorEastAsia"/>
          <w:lang w:eastAsia="zh-CN"/>
        </w:rPr>
      </w:pPr>
      <w:r w:rsidRPr="00C1109E">
        <w:t xml:space="preserve">Figure </w:t>
      </w:r>
      <w:r w:rsidR="0020402D">
        <w:rPr>
          <w:rFonts w:eastAsiaTheme="minorEastAsia" w:hint="eastAsia"/>
          <w:lang w:eastAsia="zh-CN"/>
        </w:rPr>
        <w:t>4</w:t>
      </w:r>
      <w:r w:rsidRPr="00C1109E">
        <w:t>:</w:t>
      </w:r>
      <w:r w:rsidR="00C663A5">
        <w:rPr>
          <w:rFonts w:eastAsiaTheme="minorEastAsia" w:hint="eastAsia"/>
          <w:lang w:eastAsia="zh-CN"/>
        </w:rPr>
        <w:t xml:space="preserve"> </w:t>
      </w:r>
      <w:r w:rsidRPr="00C1109E">
        <w:t>Throughput degradation due to ACI. Urban scenario – ISD=750m – PC set 1</w:t>
      </w:r>
      <w:r>
        <w:rPr>
          <w:rFonts w:eastAsiaTheme="minorEastAsia"/>
          <w:lang w:eastAsia="zh-CN"/>
        </w:rPr>
        <w:t>’</w:t>
      </w:r>
      <w:r w:rsidRPr="00C1109E">
        <w:t>.</w:t>
      </w:r>
    </w:p>
    <w:p w:rsidR="003C40C8" w:rsidRDefault="00BF0675">
      <w:pPr>
        <w:jc w:val="center"/>
        <w:rPr>
          <w:rFonts w:eastAsiaTheme="minorEastAsia"/>
          <w:lang w:eastAsia="zh-CN"/>
        </w:rPr>
      </w:pPr>
      <w:r>
        <w:rPr>
          <w:rFonts w:eastAsiaTheme="minorEastAsia"/>
          <w:noProof/>
          <w:lang w:val="en-US" w:eastAsia="zh-CN"/>
        </w:rPr>
        <w:lastRenderedPageBreak/>
        <w:drawing>
          <wp:inline distT="0" distB="0" distL="0" distR="0">
            <wp:extent cx="3551861" cy="2674800"/>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3551861" cy="2674800"/>
                    </a:xfrm>
                    <a:prstGeom prst="rect">
                      <a:avLst/>
                    </a:prstGeom>
                    <a:noFill/>
                    <a:ln w="9525">
                      <a:noFill/>
                      <a:miter lim="800000"/>
                      <a:headEnd/>
                      <a:tailEnd/>
                    </a:ln>
                  </pic:spPr>
                </pic:pic>
              </a:graphicData>
            </a:graphic>
          </wp:inline>
        </w:drawing>
      </w:r>
    </w:p>
    <w:p w:rsidR="006A3CFB" w:rsidRPr="006A3CFB" w:rsidRDefault="006A3CFB" w:rsidP="006A3CFB">
      <w:pPr>
        <w:jc w:val="center"/>
        <w:rPr>
          <w:rFonts w:eastAsiaTheme="minorEastAsia"/>
          <w:lang w:eastAsia="zh-CN"/>
        </w:rPr>
      </w:pPr>
      <w:r w:rsidRPr="00C1109E">
        <w:t xml:space="preserve">Figure </w:t>
      </w:r>
      <w:r w:rsidR="0020402D">
        <w:rPr>
          <w:rFonts w:eastAsiaTheme="minorEastAsia" w:hint="eastAsia"/>
          <w:lang w:eastAsia="zh-CN"/>
        </w:rPr>
        <w:t>5</w:t>
      </w:r>
      <w:r w:rsidRPr="00C1109E">
        <w:t>:</w:t>
      </w:r>
      <w:r w:rsidR="00C663A5">
        <w:rPr>
          <w:rFonts w:eastAsiaTheme="minorEastAsia" w:hint="eastAsia"/>
          <w:lang w:eastAsia="zh-CN"/>
        </w:rPr>
        <w:t xml:space="preserve"> </w:t>
      </w:r>
      <w:r w:rsidRPr="00C1109E">
        <w:t xml:space="preserve">Throughput degradation due to ACI. Urban scenario – ISD=750m – PC set </w:t>
      </w:r>
      <w:r w:rsidR="00D027B5">
        <w:rPr>
          <w:rFonts w:eastAsiaTheme="minorEastAsia" w:hint="eastAsia"/>
          <w:lang w:eastAsia="zh-CN"/>
        </w:rPr>
        <w:t>2</w:t>
      </w:r>
      <w:r w:rsidRPr="00C1109E">
        <w:t>.</w:t>
      </w:r>
    </w:p>
    <w:p w:rsidR="003C40C8" w:rsidRDefault="003C40C8">
      <w:pPr>
        <w:jc w:val="center"/>
        <w:rPr>
          <w:rFonts w:eastAsiaTheme="minorEastAsia"/>
          <w:lang w:eastAsia="zh-CN"/>
        </w:rPr>
      </w:pPr>
    </w:p>
    <w:p w:rsidR="00112B12" w:rsidRDefault="00000F6C" w:rsidP="002F4ED6">
      <w:pPr>
        <w:pStyle w:val="2"/>
        <w:rPr>
          <w:rFonts w:ascii="Times New Roman" w:eastAsiaTheme="minorEastAsia" w:hAnsi="Times New Roman" w:cs="Times New Roman"/>
          <w:b w:val="0"/>
          <w:bCs w:val="0"/>
          <w:sz w:val="20"/>
          <w:szCs w:val="20"/>
          <w:lang w:eastAsia="zh-CN"/>
        </w:rPr>
      </w:pPr>
      <w:r>
        <w:rPr>
          <w:rFonts w:ascii="Times New Roman" w:eastAsiaTheme="minorEastAsia" w:hAnsi="Times New Roman" w:cs="Times New Roman"/>
          <w:b w:val="0"/>
          <w:bCs w:val="0"/>
          <w:sz w:val="20"/>
          <w:szCs w:val="20"/>
          <w:lang w:eastAsia="zh-CN"/>
        </w:rPr>
        <w:t>I</w:t>
      </w:r>
      <w:r>
        <w:rPr>
          <w:rFonts w:ascii="Times New Roman" w:eastAsiaTheme="minorEastAsia" w:hAnsi="Times New Roman" w:cs="Times New Roman" w:hint="eastAsia"/>
          <w:b w:val="0"/>
          <w:bCs w:val="0"/>
          <w:sz w:val="20"/>
          <w:szCs w:val="20"/>
          <w:lang w:eastAsia="zh-CN"/>
        </w:rPr>
        <w:t>t can be seen from the</w:t>
      </w:r>
      <w:r w:rsidRPr="00000F6C">
        <w:rPr>
          <w:rFonts w:ascii="Times New Roman" w:eastAsiaTheme="minorEastAsia" w:hAnsi="Times New Roman" w:cs="Times New Roman" w:hint="eastAsia"/>
          <w:b w:val="0"/>
          <w:bCs w:val="0"/>
          <w:sz w:val="20"/>
          <w:szCs w:val="20"/>
          <w:lang w:eastAsia="zh-CN"/>
        </w:rPr>
        <w:t xml:space="preserve"> Figure </w:t>
      </w:r>
      <w:r w:rsidR="00164DDD">
        <w:rPr>
          <w:rFonts w:ascii="Times New Roman" w:eastAsiaTheme="minorEastAsia" w:hAnsi="Times New Roman" w:cs="Times New Roman" w:hint="eastAsia"/>
          <w:b w:val="0"/>
          <w:bCs w:val="0"/>
          <w:sz w:val="20"/>
          <w:szCs w:val="20"/>
          <w:lang w:eastAsia="zh-CN"/>
        </w:rPr>
        <w:t>3</w:t>
      </w:r>
      <w:r w:rsidR="00C663A5">
        <w:rPr>
          <w:rFonts w:ascii="Times New Roman" w:eastAsiaTheme="minorEastAsia" w:hAnsi="Times New Roman" w:cs="Times New Roman" w:hint="eastAsia"/>
          <w:b w:val="0"/>
          <w:bCs w:val="0"/>
          <w:sz w:val="20"/>
          <w:szCs w:val="20"/>
          <w:lang w:eastAsia="zh-CN"/>
        </w:rPr>
        <w:t xml:space="preserve"> </w:t>
      </w:r>
      <w:r w:rsidR="00D027B5">
        <w:rPr>
          <w:rFonts w:ascii="Times New Roman" w:eastAsiaTheme="minorEastAsia" w:hAnsi="Times New Roman" w:cs="Times New Roman" w:hint="eastAsia"/>
          <w:b w:val="0"/>
          <w:bCs w:val="0"/>
          <w:sz w:val="20"/>
          <w:szCs w:val="20"/>
          <w:lang w:eastAsia="zh-CN"/>
        </w:rPr>
        <w:t>-</w:t>
      </w:r>
      <w:r w:rsidR="00C663A5">
        <w:rPr>
          <w:rFonts w:ascii="Times New Roman" w:eastAsiaTheme="minorEastAsia" w:hAnsi="Times New Roman" w:cs="Times New Roman" w:hint="eastAsia"/>
          <w:b w:val="0"/>
          <w:bCs w:val="0"/>
          <w:sz w:val="20"/>
          <w:szCs w:val="20"/>
          <w:lang w:eastAsia="zh-CN"/>
        </w:rPr>
        <w:t xml:space="preserve"> </w:t>
      </w:r>
      <w:r w:rsidR="0020402D">
        <w:rPr>
          <w:rFonts w:ascii="Times New Roman" w:eastAsiaTheme="minorEastAsia" w:hAnsi="Times New Roman" w:cs="Times New Roman" w:hint="eastAsia"/>
          <w:b w:val="0"/>
          <w:bCs w:val="0"/>
          <w:sz w:val="20"/>
          <w:szCs w:val="20"/>
          <w:lang w:eastAsia="zh-CN"/>
        </w:rPr>
        <w:t>5</w:t>
      </w:r>
      <w:r w:rsidRPr="00000F6C">
        <w:rPr>
          <w:rFonts w:ascii="Times New Roman" w:eastAsiaTheme="minorEastAsia" w:hAnsi="Times New Roman" w:cs="Times New Roman" w:hint="eastAsia"/>
          <w:b w:val="0"/>
          <w:bCs w:val="0"/>
          <w:sz w:val="20"/>
          <w:szCs w:val="20"/>
          <w:lang w:eastAsia="zh-CN"/>
        </w:rPr>
        <w:t>,</w:t>
      </w:r>
      <w:r w:rsidR="00B57C63">
        <w:rPr>
          <w:rFonts w:ascii="Times New Roman" w:eastAsiaTheme="minorEastAsia" w:hAnsi="Times New Roman" w:cs="Times New Roman" w:hint="eastAsia"/>
          <w:b w:val="0"/>
          <w:bCs w:val="0"/>
          <w:sz w:val="20"/>
          <w:szCs w:val="20"/>
          <w:lang w:eastAsia="zh-CN"/>
        </w:rPr>
        <w:t xml:space="preserve"> </w:t>
      </w:r>
      <w:r w:rsidRPr="00000F6C">
        <w:rPr>
          <w:rFonts w:ascii="Times New Roman" w:eastAsiaTheme="minorEastAsia" w:hAnsi="Times New Roman" w:cs="Times New Roman" w:hint="eastAsia"/>
          <w:b w:val="0"/>
          <w:bCs w:val="0"/>
          <w:sz w:val="20"/>
          <w:szCs w:val="20"/>
          <w:lang w:eastAsia="zh-CN"/>
        </w:rPr>
        <w:t>in urban scenario with 0.75km inter-site distance</w:t>
      </w:r>
      <w:r w:rsidR="00F24279">
        <w:rPr>
          <w:rFonts w:ascii="Times New Roman" w:eastAsiaTheme="minorEastAsia" w:hAnsi="Times New Roman" w:cs="Times New Roman" w:hint="eastAsia"/>
          <w:b w:val="0"/>
          <w:bCs w:val="0"/>
          <w:sz w:val="20"/>
          <w:szCs w:val="20"/>
          <w:lang w:eastAsia="zh-CN"/>
        </w:rPr>
        <w:t xml:space="preserve">. </w:t>
      </w:r>
      <w:r w:rsidR="00F24279">
        <w:rPr>
          <w:rFonts w:ascii="Times New Roman" w:eastAsiaTheme="minorEastAsia" w:hAnsi="Times New Roman" w:cs="Times New Roman"/>
          <w:b w:val="0"/>
          <w:bCs w:val="0"/>
          <w:sz w:val="20"/>
          <w:szCs w:val="20"/>
          <w:lang w:eastAsia="zh-CN"/>
        </w:rPr>
        <w:t>I</w:t>
      </w:r>
      <w:r w:rsidR="00F24279">
        <w:rPr>
          <w:rFonts w:ascii="Times New Roman" w:eastAsiaTheme="minorEastAsia" w:hAnsi="Times New Roman" w:cs="Times New Roman" w:hint="eastAsia"/>
          <w:b w:val="0"/>
          <w:bCs w:val="0"/>
          <w:sz w:val="20"/>
          <w:szCs w:val="20"/>
          <w:lang w:eastAsia="zh-CN"/>
        </w:rPr>
        <w:t xml:space="preserve">n </w:t>
      </w:r>
      <w:r w:rsidR="00082DDF">
        <w:rPr>
          <w:rFonts w:ascii="Times New Roman" w:eastAsiaTheme="minorEastAsia" w:hAnsi="Times New Roman" w:cs="Times New Roman" w:hint="eastAsia"/>
          <w:b w:val="0"/>
          <w:bCs w:val="0"/>
          <w:sz w:val="20"/>
          <w:szCs w:val="20"/>
          <w:lang w:eastAsia="zh-CN"/>
        </w:rPr>
        <w:t xml:space="preserve">case of </w:t>
      </w:r>
      <w:r w:rsidR="00F24279">
        <w:rPr>
          <w:rFonts w:ascii="Times New Roman" w:eastAsiaTheme="minorEastAsia" w:hAnsi="Times New Roman" w:cs="Times New Roman" w:hint="eastAsia"/>
          <w:b w:val="0"/>
          <w:bCs w:val="0"/>
          <w:sz w:val="20"/>
          <w:szCs w:val="20"/>
          <w:lang w:eastAsia="zh-CN"/>
        </w:rPr>
        <w:t>PC set 1 and 1</w:t>
      </w:r>
      <w:r w:rsidR="00F24279">
        <w:rPr>
          <w:rFonts w:ascii="Times New Roman" w:eastAsiaTheme="minorEastAsia" w:hAnsi="Times New Roman" w:cs="Times New Roman"/>
          <w:b w:val="0"/>
          <w:bCs w:val="0"/>
          <w:sz w:val="20"/>
          <w:szCs w:val="20"/>
          <w:lang w:eastAsia="zh-CN"/>
        </w:rPr>
        <w:t>’</w:t>
      </w:r>
      <w:r w:rsidRPr="00000F6C">
        <w:rPr>
          <w:rFonts w:ascii="Times New Roman" w:eastAsiaTheme="minorEastAsia" w:hAnsi="Times New Roman" w:cs="Times New Roman" w:hint="eastAsia"/>
          <w:b w:val="0"/>
          <w:bCs w:val="0"/>
          <w:sz w:val="20"/>
          <w:szCs w:val="20"/>
          <w:lang w:eastAsia="zh-CN"/>
        </w:rPr>
        <w:t xml:space="preserve"> the ACLR value of the 26dBm UE </w:t>
      </w:r>
      <w:r w:rsidRPr="00000F6C">
        <w:rPr>
          <w:rFonts w:ascii="Times New Roman" w:eastAsiaTheme="minorEastAsia" w:hAnsi="Times New Roman" w:cs="Times New Roman"/>
          <w:b w:val="0"/>
          <w:bCs w:val="0"/>
          <w:sz w:val="20"/>
          <w:szCs w:val="20"/>
          <w:lang w:eastAsia="zh-CN"/>
        </w:rPr>
        <w:t xml:space="preserve">need to be improved </w:t>
      </w:r>
      <w:r w:rsidR="007828C2">
        <w:rPr>
          <w:rFonts w:ascii="Times New Roman" w:eastAsiaTheme="minorEastAsia" w:hAnsi="Times New Roman" w:cs="Times New Roman" w:hint="eastAsia"/>
          <w:b w:val="0"/>
          <w:bCs w:val="0"/>
          <w:sz w:val="20"/>
          <w:szCs w:val="20"/>
          <w:lang w:eastAsia="zh-CN"/>
        </w:rPr>
        <w:t>3dB</w:t>
      </w:r>
      <w:r w:rsidRPr="00000F6C">
        <w:rPr>
          <w:rFonts w:ascii="Times New Roman" w:eastAsiaTheme="minorEastAsia" w:hAnsi="Times New Roman" w:cs="Times New Roman"/>
          <w:b w:val="0"/>
          <w:bCs w:val="0"/>
          <w:sz w:val="20"/>
          <w:szCs w:val="20"/>
          <w:lang w:eastAsia="zh-CN"/>
        </w:rPr>
        <w:t xml:space="preserve"> so that the </w:t>
      </w:r>
      <w:r w:rsidR="007828C2">
        <w:rPr>
          <w:rFonts w:ascii="Times New Roman" w:eastAsiaTheme="minorEastAsia" w:hAnsi="Times New Roman" w:cs="Times New Roman" w:hint="eastAsia"/>
          <w:b w:val="0"/>
          <w:bCs w:val="0"/>
          <w:sz w:val="20"/>
          <w:szCs w:val="20"/>
          <w:lang w:eastAsia="zh-CN"/>
        </w:rPr>
        <w:t>23dBm UE</w:t>
      </w:r>
      <w:r w:rsidRPr="00000F6C">
        <w:rPr>
          <w:rFonts w:ascii="Times New Roman" w:eastAsiaTheme="minorEastAsia" w:hAnsi="Times New Roman" w:cs="Times New Roman"/>
          <w:b w:val="0"/>
          <w:bCs w:val="0"/>
          <w:sz w:val="20"/>
          <w:szCs w:val="20"/>
          <w:lang w:eastAsia="zh-CN"/>
        </w:rPr>
        <w:t xml:space="preserve"> </w:t>
      </w:r>
      <w:r w:rsidR="007828C2">
        <w:rPr>
          <w:rFonts w:ascii="Times New Roman" w:eastAsiaTheme="minorEastAsia" w:hAnsi="Times New Roman" w:cs="Times New Roman" w:hint="eastAsia"/>
          <w:b w:val="0"/>
          <w:bCs w:val="0"/>
          <w:sz w:val="20"/>
          <w:szCs w:val="20"/>
          <w:lang w:eastAsia="zh-CN"/>
        </w:rPr>
        <w:t>throughput</w:t>
      </w:r>
      <w:r w:rsidR="006D65D0">
        <w:rPr>
          <w:rFonts w:ascii="Times New Roman" w:eastAsiaTheme="minorEastAsia" w:hAnsi="Times New Roman" w:cs="Times New Roman"/>
          <w:b w:val="0"/>
          <w:bCs w:val="0"/>
          <w:sz w:val="20"/>
          <w:szCs w:val="20"/>
          <w:lang w:eastAsia="zh-CN"/>
        </w:rPr>
        <w:t xml:space="preserve"> degradation due to 26</w:t>
      </w:r>
      <w:r w:rsidRPr="00000F6C">
        <w:rPr>
          <w:rFonts w:ascii="Times New Roman" w:eastAsiaTheme="minorEastAsia" w:hAnsi="Times New Roman" w:cs="Times New Roman"/>
          <w:b w:val="0"/>
          <w:bCs w:val="0"/>
          <w:sz w:val="20"/>
          <w:szCs w:val="20"/>
          <w:lang w:eastAsia="zh-CN"/>
        </w:rPr>
        <w:t xml:space="preserve">dBm interfering UE </w:t>
      </w:r>
      <w:r w:rsidR="00112B12">
        <w:rPr>
          <w:rFonts w:ascii="Times New Roman" w:eastAsiaTheme="minorEastAsia" w:hAnsi="Times New Roman" w:cs="Times New Roman" w:hint="eastAsia"/>
          <w:b w:val="0"/>
          <w:bCs w:val="0"/>
          <w:sz w:val="20"/>
          <w:szCs w:val="20"/>
          <w:lang w:eastAsia="zh-CN"/>
        </w:rPr>
        <w:t>can be acceptable.</w:t>
      </w:r>
      <w:r w:rsidR="00F24279">
        <w:rPr>
          <w:rFonts w:ascii="Times New Roman" w:eastAsiaTheme="minorEastAsia" w:hAnsi="Times New Roman" w:cs="Times New Roman" w:hint="eastAsia"/>
          <w:b w:val="0"/>
          <w:bCs w:val="0"/>
          <w:sz w:val="20"/>
          <w:szCs w:val="20"/>
          <w:lang w:eastAsia="zh-CN"/>
        </w:rPr>
        <w:t xml:space="preserve"> </w:t>
      </w:r>
      <w:r w:rsidR="00F24279">
        <w:rPr>
          <w:rFonts w:ascii="Times New Roman" w:eastAsiaTheme="minorEastAsia" w:hAnsi="Times New Roman" w:cs="Times New Roman"/>
          <w:b w:val="0"/>
          <w:bCs w:val="0"/>
          <w:sz w:val="20"/>
          <w:szCs w:val="20"/>
          <w:lang w:eastAsia="zh-CN"/>
        </w:rPr>
        <w:t>W</w:t>
      </w:r>
      <w:r w:rsidR="00F24279">
        <w:rPr>
          <w:rFonts w:ascii="Times New Roman" w:eastAsiaTheme="minorEastAsia" w:hAnsi="Times New Roman" w:cs="Times New Roman" w:hint="eastAsia"/>
          <w:b w:val="0"/>
          <w:bCs w:val="0"/>
          <w:sz w:val="20"/>
          <w:szCs w:val="20"/>
          <w:lang w:eastAsia="zh-CN"/>
        </w:rPr>
        <w:t>hile in case of PC set 2,</w:t>
      </w:r>
      <w:r w:rsidR="007F382F">
        <w:rPr>
          <w:rFonts w:ascii="Times New Roman" w:eastAsiaTheme="minorEastAsia" w:hAnsi="Times New Roman" w:cs="Times New Roman" w:hint="eastAsia"/>
          <w:b w:val="0"/>
          <w:bCs w:val="0"/>
          <w:sz w:val="20"/>
          <w:szCs w:val="20"/>
          <w:lang w:eastAsia="zh-CN"/>
        </w:rPr>
        <w:t xml:space="preserve"> simulation result shows that the ACLR value of</w:t>
      </w:r>
      <w:r w:rsidR="00082DDF">
        <w:rPr>
          <w:rFonts w:ascii="Times New Roman" w:eastAsiaTheme="minorEastAsia" w:hAnsi="Times New Roman" w:cs="Times New Roman" w:hint="eastAsia"/>
          <w:b w:val="0"/>
          <w:bCs w:val="0"/>
          <w:sz w:val="20"/>
          <w:szCs w:val="20"/>
          <w:lang w:eastAsia="zh-CN"/>
        </w:rPr>
        <w:t xml:space="preserve"> </w:t>
      </w:r>
      <w:r w:rsidR="007F382F">
        <w:rPr>
          <w:rFonts w:ascii="Times New Roman" w:eastAsiaTheme="minorEastAsia" w:hAnsi="Times New Roman" w:cs="Times New Roman" w:hint="eastAsia"/>
          <w:b w:val="0"/>
          <w:bCs w:val="0"/>
          <w:sz w:val="20"/>
          <w:szCs w:val="20"/>
          <w:lang w:eastAsia="zh-CN"/>
        </w:rPr>
        <w:t xml:space="preserve">the 26dBm UE need to improve about 2 dB. </w:t>
      </w:r>
    </w:p>
    <w:p w:rsidR="002F4ED6" w:rsidRPr="00000F6C" w:rsidRDefault="002F4ED6" w:rsidP="002F4ED6">
      <w:pPr>
        <w:pStyle w:val="2"/>
        <w:rPr>
          <w:lang w:val="en-US" w:eastAsia="zh-CN"/>
        </w:rPr>
      </w:pPr>
      <w:r>
        <w:rPr>
          <w:rFonts w:hint="eastAsia"/>
        </w:rPr>
        <w:t>3</w:t>
      </w:r>
      <w:r w:rsidRPr="00475DE3">
        <w:t>.</w:t>
      </w:r>
      <w:r w:rsidR="00D31153">
        <w:rPr>
          <w:rFonts w:hint="eastAsia"/>
          <w:lang w:eastAsia="zh-CN"/>
        </w:rPr>
        <w:t>2</w:t>
      </w:r>
      <w:r w:rsidRPr="00475DE3">
        <w:t xml:space="preserve"> </w:t>
      </w:r>
      <w:r>
        <w:rPr>
          <w:rFonts w:eastAsia="宋体" w:hint="eastAsia"/>
          <w:lang w:eastAsia="zh-CN"/>
        </w:rPr>
        <w:t>Results on Performance Loss</w:t>
      </w:r>
      <w:r w:rsidR="00000F6C">
        <w:rPr>
          <w:rFonts w:eastAsia="宋体" w:hint="eastAsia"/>
          <w:lang w:eastAsia="zh-CN"/>
        </w:rPr>
        <w:t>,</w:t>
      </w:r>
      <w:r w:rsidR="00000F6C" w:rsidRPr="00000F6C">
        <w:rPr>
          <w:lang w:val="en-US"/>
        </w:rPr>
        <w:t xml:space="preserve"> </w:t>
      </w:r>
      <w:r w:rsidR="00000F6C">
        <w:rPr>
          <w:lang w:val="en-US"/>
        </w:rPr>
        <w:t>Rural – ISD = 8km</w:t>
      </w:r>
    </w:p>
    <w:p w:rsidR="00190386" w:rsidRPr="00BF1B45" w:rsidRDefault="00A51EF2" w:rsidP="00BF1B45">
      <w:pPr>
        <w:rPr>
          <w:rFonts w:eastAsiaTheme="minorEastAsia"/>
          <w:lang w:eastAsia="zh-CN"/>
        </w:rPr>
      </w:pPr>
      <w:r>
        <w:rPr>
          <w:rFonts w:hint="eastAsia"/>
        </w:rPr>
        <w:t>Fig</w:t>
      </w:r>
      <w:r w:rsidR="00947D99">
        <w:rPr>
          <w:rFonts w:eastAsiaTheme="minorEastAsia" w:hint="eastAsia"/>
          <w:lang w:eastAsia="zh-CN"/>
        </w:rPr>
        <w:t xml:space="preserve">ure </w:t>
      </w:r>
      <w:r w:rsidR="004730DB">
        <w:rPr>
          <w:rFonts w:eastAsiaTheme="minorEastAsia" w:hint="eastAsia"/>
          <w:lang w:eastAsia="zh-CN"/>
        </w:rPr>
        <w:t>6</w:t>
      </w:r>
      <w:r>
        <w:rPr>
          <w:rFonts w:hint="eastAsia"/>
        </w:rPr>
        <w:t xml:space="preserve"> is rural scenario </w:t>
      </w:r>
      <w:r>
        <w:rPr>
          <w:rFonts w:eastAsiaTheme="minorEastAsia" w:hint="eastAsia"/>
          <w:lang w:eastAsia="zh-CN"/>
        </w:rPr>
        <w:t>with the power control parameters given in Tabel</w:t>
      </w:r>
      <w:r w:rsidR="004730DB">
        <w:rPr>
          <w:rFonts w:eastAsiaTheme="minorEastAsia" w:hint="eastAsia"/>
          <w:lang w:eastAsia="zh-CN"/>
        </w:rPr>
        <w:t xml:space="preserve"> </w:t>
      </w:r>
      <w:proofErr w:type="gramStart"/>
      <w:r>
        <w:rPr>
          <w:rFonts w:eastAsiaTheme="minorEastAsia" w:hint="eastAsia"/>
          <w:lang w:eastAsia="zh-CN"/>
        </w:rPr>
        <w:t>2 .</w:t>
      </w:r>
      <w:proofErr w:type="gramEnd"/>
      <w:r>
        <w:rPr>
          <w:rFonts w:eastAsiaTheme="minorEastAsia" w:hint="eastAsia"/>
          <w:lang w:eastAsia="zh-CN"/>
        </w:rPr>
        <w:t xml:space="preserve"> </w:t>
      </w:r>
      <w:r w:rsidR="00190386">
        <w:rPr>
          <w:rFonts w:hint="eastAsia"/>
        </w:rPr>
        <w:t>T</w:t>
      </w:r>
      <w:r w:rsidR="00190386">
        <w:t>h</w:t>
      </w:r>
      <w:r w:rsidR="004730DB">
        <w:rPr>
          <w:rFonts w:hint="eastAsia"/>
        </w:rPr>
        <w:t>e ACLR is set to 30dB</w:t>
      </w:r>
      <w:r w:rsidR="00000F6C">
        <w:rPr>
          <w:rFonts w:eastAsiaTheme="minorEastAsia" w:hint="eastAsia"/>
          <w:lang w:eastAsia="zh-CN"/>
        </w:rPr>
        <w:t>.</w:t>
      </w:r>
    </w:p>
    <w:p w:rsidR="00E51C54" w:rsidRDefault="0088525B" w:rsidP="00BF1B45">
      <w:pPr>
        <w:jc w:val="center"/>
        <w:rPr>
          <w:rFonts w:eastAsiaTheme="minorEastAsia"/>
          <w:lang w:eastAsia="zh-CN"/>
        </w:rPr>
      </w:pPr>
      <w:r>
        <w:rPr>
          <w:rFonts w:eastAsiaTheme="minorEastAsia" w:hint="eastAsia"/>
          <w:noProof/>
          <w:lang w:val="en-US" w:eastAsia="zh-CN"/>
        </w:rPr>
        <w:drawing>
          <wp:inline distT="0" distB="0" distL="0" distR="0">
            <wp:extent cx="3571055" cy="267480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srcRect/>
                    <a:stretch>
                      <a:fillRect/>
                    </a:stretch>
                  </pic:blipFill>
                  <pic:spPr bwMode="auto">
                    <a:xfrm>
                      <a:off x="0" y="0"/>
                      <a:ext cx="3571055" cy="2674800"/>
                    </a:xfrm>
                    <a:prstGeom prst="rect">
                      <a:avLst/>
                    </a:prstGeom>
                    <a:noFill/>
                    <a:ln w="9525">
                      <a:noFill/>
                      <a:miter lim="800000"/>
                      <a:headEnd/>
                      <a:tailEnd/>
                    </a:ln>
                  </pic:spPr>
                </pic:pic>
              </a:graphicData>
            </a:graphic>
          </wp:inline>
        </w:drawing>
      </w:r>
    </w:p>
    <w:p w:rsidR="00E51C54" w:rsidRDefault="00E51C54" w:rsidP="00E51C54">
      <w:pPr>
        <w:jc w:val="center"/>
        <w:rPr>
          <w:rFonts w:eastAsiaTheme="minorEastAsia"/>
          <w:lang w:eastAsia="zh-CN"/>
        </w:rPr>
      </w:pPr>
      <w:r w:rsidRPr="001632B2">
        <w:t xml:space="preserve">Figure </w:t>
      </w:r>
      <w:r w:rsidR="004730DB">
        <w:rPr>
          <w:rFonts w:eastAsiaTheme="minorEastAsia" w:hint="eastAsia"/>
          <w:lang w:eastAsia="zh-CN"/>
        </w:rPr>
        <w:t>6</w:t>
      </w:r>
      <w:r w:rsidRPr="001632B2">
        <w:t>:</w:t>
      </w:r>
      <w:r w:rsidRPr="00E51C54">
        <w:t xml:space="preserve"> </w:t>
      </w:r>
      <w:r>
        <w:rPr>
          <w:rFonts w:hint="eastAsia"/>
        </w:rPr>
        <w:t xml:space="preserve"> </w:t>
      </w:r>
      <w:r w:rsidRPr="00E51C54">
        <w:rPr>
          <w:rFonts w:hint="eastAsia"/>
        </w:rPr>
        <w:t>Average E-UTRA uplink throughput loss and 5% CDF E-UTRA uplink throughput loss (</w:t>
      </w:r>
      <w:r w:rsidR="00000F6C">
        <w:rPr>
          <w:rFonts w:eastAsiaTheme="minorEastAsia" w:hint="eastAsia"/>
          <w:lang w:eastAsia="zh-CN"/>
        </w:rPr>
        <w:t>PC</w:t>
      </w:r>
      <w:r w:rsidRPr="00E51C54">
        <w:rPr>
          <w:rFonts w:hint="eastAsia"/>
        </w:rPr>
        <w:t xml:space="preserve"> set </w:t>
      </w:r>
      <w:r>
        <w:rPr>
          <w:rFonts w:eastAsiaTheme="minorEastAsia" w:hint="eastAsia"/>
          <w:lang w:eastAsia="zh-CN"/>
        </w:rPr>
        <w:t>1</w:t>
      </w:r>
      <w:r w:rsidRPr="00E51C54">
        <w:rPr>
          <w:rFonts w:hint="eastAsia"/>
        </w:rPr>
        <w:t>)</w:t>
      </w:r>
    </w:p>
    <w:p w:rsidR="00404FD1" w:rsidRDefault="00404FD1" w:rsidP="00404FD1">
      <w:pPr>
        <w:rPr>
          <w:rFonts w:eastAsia="宋体"/>
          <w:lang w:eastAsia="zh-CN"/>
        </w:rPr>
      </w:pPr>
      <w:r>
        <w:rPr>
          <w:rFonts w:eastAsiaTheme="minorEastAsia" w:hint="eastAsia"/>
          <w:lang w:eastAsia="zh-CN"/>
        </w:rPr>
        <w:t xml:space="preserve">It can be seen that the </w:t>
      </w:r>
      <w:r>
        <w:rPr>
          <w:rFonts w:eastAsiaTheme="minorEastAsia"/>
          <w:lang w:eastAsia="zh-CN"/>
        </w:rPr>
        <w:t>throughput</w:t>
      </w:r>
      <w:r>
        <w:rPr>
          <w:rFonts w:eastAsiaTheme="minorEastAsia" w:hint="eastAsia"/>
          <w:lang w:eastAsia="zh-CN"/>
        </w:rPr>
        <w:t xml:space="preserve"> loss decreases with the increase of ACIR value. And it is obviously that </w:t>
      </w:r>
      <w:r>
        <w:rPr>
          <w:rFonts w:eastAsia="宋体" w:hint="eastAsia"/>
          <w:lang w:eastAsia="zh-CN"/>
        </w:rPr>
        <w:t>30dB ACIR seems sufficient for system throughput loss.</w:t>
      </w:r>
      <w:r w:rsidRPr="00F16865">
        <w:rPr>
          <w:rFonts w:eastAsia="宋体"/>
          <w:lang w:eastAsia="zh-CN"/>
        </w:rPr>
        <w:t xml:space="preserve"> </w:t>
      </w:r>
      <w:r>
        <w:rPr>
          <w:rFonts w:eastAsia="宋体" w:hint="eastAsia"/>
          <w:lang w:eastAsia="zh-CN"/>
        </w:rPr>
        <w:t>If</w:t>
      </w:r>
      <w:r>
        <w:rPr>
          <w:rFonts w:eastAsia="宋体"/>
          <w:lang w:eastAsia="zh-CN"/>
        </w:rPr>
        <w:t xml:space="preserve"> </w:t>
      </w:r>
      <w:r>
        <w:rPr>
          <w:rFonts w:eastAsiaTheme="minorEastAsia" w:hint="eastAsia"/>
          <w:lang w:eastAsia="zh-CN"/>
        </w:rPr>
        <w:t>ACIR</w:t>
      </w:r>
      <w:r>
        <w:rPr>
          <w:rFonts w:eastAsia="宋体" w:hint="eastAsia"/>
          <w:lang w:eastAsia="zh-CN"/>
        </w:rPr>
        <w:t xml:space="preserve"> of power class 2 UE</w:t>
      </w:r>
      <w:r>
        <w:rPr>
          <w:rFonts w:eastAsia="宋体"/>
          <w:lang w:eastAsia="zh-CN"/>
        </w:rPr>
        <w:t xml:space="preserve"> </w:t>
      </w:r>
      <w:r>
        <w:rPr>
          <w:rFonts w:eastAsia="宋体" w:hint="eastAsia"/>
          <w:lang w:eastAsia="zh-CN"/>
        </w:rPr>
        <w:t xml:space="preserve">is </w:t>
      </w:r>
      <w:r>
        <w:rPr>
          <w:rFonts w:eastAsia="宋体"/>
          <w:lang w:eastAsia="zh-CN"/>
        </w:rPr>
        <w:t>not less than 30 d</w:t>
      </w:r>
      <w:r>
        <w:rPr>
          <w:rFonts w:eastAsia="宋体" w:hint="eastAsia"/>
          <w:lang w:eastAsia="zh-CN"/>
        </w:rPr>
        <w:t xml:space="preserve">B, </w:t>
      </w:r>
      <w:r w:rsidRPr="003524CC">
        <w:rPr>
          <w:rFonts w:eastAsia="宋体"/>
          <w:lang w:eastAsia="zh-CN"/>
        </w:rPr>
        <w:t>coexistence</w:t>
      </w:r>
      <w:r>
        <w:rPr>
          <w:rFonts w:eastAsia="宋体" w:hint="eastAsia"/>
          <w:lang w:eastAsia="zh-CN"/>
        </w:rPr>
        <w:t xml:space="preserve"> requirement can be met</w:t>
      </w:r>
      <w:r w:rsidRPr="003524CC">
        <w:rPr>
          <w:rFonts w:eastAsia="宋体"/>
          <w:lang w:eastAsia="zh-CN"/>
        </w:rPr>
        <w:t>.</w:t>
      </w:r>
    </w:p>
    <w:p w:rsidR="008816B0" w:rsidRPr="004730DB" w:rsidRDefault="00C1109E" w:rsidP="004730DB">
      <w:pPr>
        <w:rPr>
          <w:rFonts w:eastAsiaTheme="minorEastAsia"/>
          <w:lang w:eastAsia="zh-CN"/>
        </w:rPr>
      </w:pPr>
      <w:r>
        <w:rPr>
          <w:rFonts w:eastAsiaTheme="minorEastAsia" w:hint="eastAsia"/>
          <w:lang w:eastAsia="zh-CN"/>
        </w:rPr>
        <w:lastRenderedPageBreak/>
        <w:t>T</w:t>
      </w:r>
      <w:r>
        <w:t>he victim system UL throughput loss Vs ACLR offset</w:t>
      </w:r>
      <w:r>
        <w:rPr>
          <w:rFonts w:eastAsiaTheme="minorEastAsia" w:hint="eastAsia"/>
          <w:lang w:eastAsia="zh-CN"/>
        </w:rPr>
        <w:t xml:space="preserve"> </w:t>
      </w:r>
      <w:r>
        <w:t xml:space="preserve">for </w:t>
      </w:r>
      <w:r>
        <w:rPr>
          <w:rFonts w:eastAsiaTheme="minorEastAsia" w:hint="eastAsia"/>
          <w:lang w:eastAsia="zh-CN"/>
        </w:rPr>
        <w:t>8 km</w:t>
      </w:r>
      <w:r>
        <w:t xml:space="preserve"> inter-site distance </w:t>
      </w:r>
      <w:r w:rsidR="00404FD1">
        <w:rPr>
          <w:rFonts w:eastAsiaTheme="minorEastAsia" w:hint="eastAsia"/>
          <w:lang w:eastAsia="zh-CN"/>
        </w:rPr>
        <w:t>is</w:t>
      </w:r>
      <w:r>
        <w:t xml:space="preserve"> shown in Figure </w:t>
      </w:r>
      <w:r w:rsidR="004730DB">
        <w:rPr>
          <w:rFonts w:eastAsiaTheme="minorEastAsia" w:hint="eastAsia"/>
          <w:lang w:eastAsia="zh-CN"/>
        </w:rPr>
        <w:t>7</w:t>
      </w:r>
      <w:r>
        <w:rPr>
          <w:rFonts w:eastAsiaTheme="minorEastAsia" w:hint="eastAsia"/>
          <w:lang w:eastAsia="zh-CN"/>
        </w:rPr>
        <w:t xml:space="preserve"> </w:t>
      </w:r>
      <w:r>
        <w:t>below.</w:t>
      </w:r>
    </w:p>
    <w:p w:rsidR="00C1109E" w:rsidRPr="00C1109E" w:rsidRDefault="00112B12" w:rsidP="0088525B">
      <w:pPr>
        <w:jc w:val="center"/>
        <w:rPr>
          <w:rFonts w:eastAsiaTheme="minorEastAsia"/>
          <w:lang w:eastAsia="zh-CN"/>
        </w:rPr>
      </w:pPr>
      <w:r>
        <w:rPr>
          <w:rFonts w:eastAsiaTheme="minorEastAsia" w:hint="eastAsia"/>
          <w:noProof/>
          <w:lang w:val="en-US" w:eastAsia="zh-CN"/>
        </w:rPr>
        <w:drawing>
          <wp:inline distT="0" distB="0" distL="0" distR="0">
            <wp:extent cx="3571056" cy="2674800"/>
            <wp:effectExtent l="1905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srcRect/>
                    <a:stretch>
                      <a:fillRect/>
                    </a:stretch>
                  </pic:blipFill>
                  <pic:spPr bwMode="auto">
                    <a:xfrm>
                      <a:off x="0" y="0"/>
                      <a:ext cx="3571056" cy="2674800"/>
                    </a:xfrm>
                    <a:prstGeom prst="rect">
                      <a:avLst/>
                    </a:prstGeom>
                    <a:noFill/>
                    <a:ln w="9525">
                      <a:noFill/>
                      <a:miter lim="800000"/>
                      <a:headEnd/>
                      <a:tailEnd/>
                    </a:ln>
                  </pic:spPr>
                </pic:pic>
              </a:graphicData>
            </a:graphic>
          </wp:inline>
        </w:drawing>
      </w:r>
    </w:p>
    <w:p w:rsidR="00C1109E" w:rsidRDefault="00C1109E" w:rsidP="00C1109E">
      <w:pPr>
        <w:pStyle w:val="ab"/>
        <w:jc w:val="center"/>
        <w:rPr>
          <w:rFonts w:eastAsiaTheme="minorEastAsia"/>
          <w:b w:val="0"/>
          <w:lang w:eastAsia="zh-CN"/>
        </w:rPr>
      </w:pPr>
      <w:r w:rsidRPr="00C1109E">
        <w:rPr>
          <w:b w:val="0"/>
        </w:rPr>
        <w:t>Figure</w:t>
      </w:r>
      <w:r w:rsidR="004730DB">
        <w:rPr>
          <w:rFonts w:eastAsiaTheme="minorEastAsia" w:hint="eastAsia"/>
          <w:b w:val="0"/>
          <w:lang w:eastAsia="zh-CN"/>
        </w:rPr>
        <w:t xml:space="preserve"> 7</w:t>
      </w:r>
      <w:r w:rsidRPr="00C1109E">
        <w:rPr>
          <w:b w:val="0"/>
        </w:rPr>
        <w:t>:</w:t>
      </w:r>
      <w:r w:rsidR="00404FD1">
        <w:rPr>
          <w:rFonts w:eastAsiaTheme="minorEastAsia" w:hint="eastAsia"/>
          <w:b w:val="0"/>
          <w:lang w:eastAsia="zh-CN"/>
        </w:rPr>
        <w:t xml:space="preserve"> </w:t>
      </w:r>
      <w:r w:rsidRPr="00C1109E">
        <w:rPr>
          <w:b w:val="0"/>
        </w:rPr>
        <w:t xml:space="preserve">Throughput degradation due to ACI. </w:t>
      </w:r>
      <w:r>
        <w:rPr>
          <w:rFonts w:eastAsiaTheme="minorEastAsia" w:hint="eastAsia"/>
          <w:b w:val="0"/>
          <w:lang w:eastAsia="zh-CN"/>
        </w:rPr>
        <w:t>Rural</w:t>
      </w:r>
      <w:r w:rsidRPr="00C1109E">
        <w:rPr>
          <w:b w:val="0"/>
        </w:rPr>
        <w:t xml:space="preserve"> scenario – ISD=</w:t>
      </w:r>
      <w:r>
        <w:rPr>
          <w:rFonts w:eastAsiaTheme="minorEastAsia" w:hint="eastAsia"/>
          <w:b w:val="0"/>
          <w:lang w:eastAsia="zh-CN"/>
        </w:rPr>
        <w:t>8k</w:t>
      </w:r>
      <w:r w:rsidRPr="00C1109E">
        <w:rPr>
          <w:b w:val="0"/>
        </w:rPr>
        <w:t>m – PC set 1.</w:t>
      </w:r>
    </w:p>
    <w:p w:rsidR="00C1109E" w:rsidRPr="008816B0" w:rsidRDefault="00BF1B45" w:rsidP="00947D99">
      <w:pPr>
        <w:pStyle w:val="a5"/>
        <w:snapToGrid w:val="0"/>
        <w:rPr>
          <w:rFonts w:eastAsiaTheme="minorEastAsia"/>
          <w:lang w:eastAsia="zh-CN"/>
        </w:rPr>
      </w:pPr>
      <w:r>
        <w:rPr>
          <w:rFonts w:eastAsiaTheme="minorEastAsia" w:hint="eastAsia"/>
          <w:lang w:eastAsia="zh-CN"/>
        </w:rPr>
        <w:t>I</w:t>
      </w:r>
      <w:r w:rsidR="0088525B">
        <w:rPr>
          <w:rFonts w:eastAsiaTheme="minorEastAsia" w:hint="eastAsia"/>
          <w:lang w:eastAsia="zh-CN"/>
        </w:rPr>
        <w:t xml:space="preserve">n rural scenario with 8 km inter-site distance, due to the </w:t>
      </w:r>
      <w:r w:rsidR="0088525B" w:rsidRPr="0088525B">
        <w:rPr>
          <w:rFonts w:eastAsiaTheme="minorEastAsia"/>
          <w:lang w:eastAsia="zh-CN"/>
        </w:rPr>
        <w:t>thermal noise is dominating,</w:t>
      </w:r>
      <w:r>
        <w:rPr>
          <w:rFonts w:eastAsiaTheme="minorEastAsia" w:hint="eastAsia"/>
          <w:lang w:eastAsia="zh-CN"/>
        </w:rPr>
        <w:t xml:space="preserve"> very low mean throughput and negligible cell edge throughput are achievable,</w:t>
      </w:r>
      <w:r w:rsidR="0088525B" w:rsidRPr="0088525B">
        <w:rPr>
          <w:rFonts w:eastAsiaTheme="minorEastAsia"/>
          <w:lang w:eastAsia="zh-CN"/>
        </w:rPr>
        <w:t xml:space="preserve"> </w:t>
      </w:r>
      <w:r w:rsidR="008918C6">
        <w:rPr>
          <w:rFonts w:eastAsiaTheme="minorEastAsia" w:hint="eastAsia"/>
          <w:lang w:eastAsia="zh-CN"/>
        </w:rPr>
        <w:t xml:space="preserve">which causes more sensitive throughput loss and unpredictable trends. </w:t>
      </w:r>
      <w:r w:rsidR="0096471B">
        <w:rPr>
          <w:rFonts w:eastAsiaTheme="minorEastAsia" w:hint="eastAsia"/>
          <w:lang w:eastAsia="zh-CN"/>
        </w:rPr>
        <w:t>I</w:t>
      </w:r>
      <w:r w:rsidR="0088525B" w:rsidRPr="0088525B">
        <w:rPr>
          <w:rFonts w:eastAsiaTheme="minorEastAsia"/>
          <w:lang w:eastAsia="zh-CN"/>
        </w:rPr>
        <w:t xml:space="preserve">t is hard to make a meaningful comparison in terms of </w:t>
      </w:r>
      <w:r w:rsidR="008918C6">
        <w:rPr>
          <w:rFonts w:eastAsiaTheme="minorEastAsia" w:hint="eastAsia"/>
          <w:lang w:eastAsia="zh-CN"/>
        </w:rPr>
        <w:t xml:space="preserve">ACLR </w:t>
      </w:r>
      <w:r w:rsidR="0088525B" w:rsidRPr="0088525B">
        <w:rPr>
          <w:rFonts w:eastAsiaTheme="minorEastAsia"/>
          <w:lang w:eastAsia="zh-CN"/>
        </w:rPr>
        <w:t>impact</w:t>
      </w:r>
      <w:r>
        <w:rPr>
          <w:rFonts w:eastAsiaTheme="minorEastAsia" w:hint="eastAsia"/>
          <w:lang w:eastAsia="zh-CN"/>
        </w:rPr>
        <w:t>.</w:t>
      </w:r>
      <w:r w:rsidR="00112B12">
        <w:rPr>
          <w:rFonts w:eastAsiaTheme="minorEastAsia" w:hint="eastAsia"/>
          <w:lang w:eastAsia="zh-CN"/>
        </w:rPr>
        <w:t xml:space="preserve"> </w:t>
      </w:r>
    </w:p>
    <w:bookmarkEnd w:id="0"/>
    <w:p w:rsidR="009B4E17" w:rsidRDefault="009B4E17" w:rsidP="009B4E17">
      <w:pPr>
        <w:pStyle w:val="1"/>
        <w:numPr>
          <w:ilvl w:val="0"/>
          <w:numId w:val="1"/>
        </w:numPr>
        <w:rPr>
          <w:rFonts w:eastAsia="宋体"/>
          <w:lang w:eastAsia="zh-CN"/>
        </w:rPr>
      </w:pPr>
      <w:r>
        <w:rPr>
          <w:rFonts w:eastAsia="宋体" w:hint="eastAsia"/>
          <w:lang w:eastAsia="zh-CN"/>
        </w:rPr>
        <w:t>Conclusion</w:t>
      </w:r>
    </w:p>
    <w:p w:rsidR="00815958" w:rsidRPr="00D16A76" w:rsidRDefault="00112B12" w:rsidP="00D16A76">
      <w:pPr>
        <w:pStyle w:val="2"/>
        <w:rPr>
          <w:rFonts w:ascii="Times New Roman" w:eastAsiaTheme="minorEastAsia" w:hAnsi="Times New Roman" w:cs="Times New Roman"/>
          <w:b w:val="0"/>
          <w:bCs w:val="0"/>
          <w:sz w:val="20"/>
          <w:szCs w:val="20"/>
          <w:lang w:eastAsia="zh-CN"/>
        </w:rPr>
      </w:pPr>
      <w:r w:rsidRPr="00112B12">
        <w:rPr>
          <w:rFonts w:ascii="Times New Roman" w:eastAsiaTheme="minorEastAsia" w:hAnsi="Times New Roman" w:cs="Times New Roman"/>
          <w:b w:val="0"/>
          <w:bCs w:val="0"/>
          <w:sz w:val="20"/>
          <w:szCs w:val="20"/>
          <w:lang w:eastAsia="zh-CN"/>
        </w:rPr>
        <w:t xml:space="preserve">This contribution provides the system level simulation results using the approved assumptions in the urban and </w:t>
      </w:r>
      <w:r w:rsidRPr="00112B12">
        <w:rPr>
          <w:rFonts w:ascii="Times New Roman" w:eastAsiaTheme="minorEastAsia" w:hAnsi="Times New Roman" w:cs="Times New Roman" w:hint="eastAsia"/>
          <w:b w:val="0"/>
          <w:bCs w:val="0"/>
          <w:sz w:val="20"/>
          <w:szCs w:val="20"/>
          <w:lang w:eastAsia="zh-CN"/>
        </w:rPr>
        <w:t>rural</w:t>
      </w:r>
      <w:r w:rsidRPr="00112B12">
        <w:rPr>
          <w:rFonts w:ascii="Times New Roman" w:eastAsiaTheme="minorEastAsia" w:hAnsi="Times New Roman" w:cs="Times New Roman"/>
          <w:b w:val="0"/>
          <w:bCs w:val="0"/>
          <w:sz w:val="20"/>
          <w:szCs w:val="20"/>
          <w:lang w:eastAsia="zh-CN"/>
        </w:rPr>
        <w:t xml:space="preserve"> areas.</w:t>
      </w:r>
      <w:r w:rsidR="00815958" w:rsidRPr="00112B12">
        <w:rPr>
          <w:rFonts w:ascii="Times New Roman" w:eastAsiaTheme="minorEastAsia" w:hAnsi="Times New Roman" w:cs="Times New Roman" w:hint="eastAsia"/>
          <w:b w:val="0"/>
          <w:bCs w:val="0"/>
          <w:sz w:val="20"/>
          <w:szCs w:val="20"/>
          <w:lang w:eastAsia="zh-CN"/>
        </w:rPr>
        <w:t xml:space="preserve"> </w:t>
      </w:r>
      <w:r w:rsidRPr="00112B12">
        <w:rPr>
          <w:rFonts w:ascii="Times New Roman" w:eastAsiaTheme="minorEastAsia" w:hAnsi="Times New Roman" w:cs="Times New Roman"/>
          <w:b w:val="0"/>
          <w:bCs w:val="0"/>
          <w:sz w:val="20"/>
          <w:szCs w:val="20"/>
          <w:lang w:eastAsia="zh-CN"/>
        </w:rPr>
        <w:t>I</w:t>
      </w:r>
      <w:r w:rsidRPr="00112B12">
        <w:rPr>
          <w:rFonts w:ascii="Times New Roman" w:eastAsiaTheme="minorEastAsia" w:hAnsi="Times New Roman" w:cs="Times New Roman" w:hint="eastAsia"/>
          <w:b w:val="0"/>
          <w:bCs w:val="0"/>
          <w:sz w:val="20"/>
          <w:szCs w:val="20"/>
          <w:lang w:eastAsia="zh-CN"/>
        </w:rPr>
        <w:t>n urban scenario,</w:t>
      </w:r>
      <w:r w:rsidRPr="00000F6C">
        <w:rPr>
          <w:rFonts w:ascii="Times New Roman" w:eastAsiaTheme="minorEastAsia" w:hAnsi="Times New Roman" w:cs="Times New Roman" w:hint="eastAsia"/>
          <w:b w:val="0"/>
          <w:bCs w:val="0"/>
          <w:sz w:val="20"/>
          <w:szCs w:val="20"/>
          <w:lang w:eastAsia="zh-CN"/>
        </w:rPr>
        <w:t xml:space="preserve"> </w:t>
      </w:r>
      <w:r w:rsidR="00B57C63" w:rsidRPr="00000F6C">
        <w:rPr>
          <w:rFonts w:ascii="Times New Roman" w:eastAsiaTheme="minorEastAsia" w:hAnsi="Times New Roman" w:cs="Times New Roman" w:hint="eastAsia"/>
          <w:b w:val="0"/>
          <w:bCs w:val="0"/>
          <w:sz w:val="20"/>
          <w:szCs w:val="20"/>
          <w:lang w:eastAsia="zh-CN"/>
        </w:rPr>
        <w:t xml:space="preserve">the ACLR value of the 26dBm UE </w:t>
      </w:r>
      <w:r w:rsidR="00B57C63" w:rsidRPr="00000F6C">
        <w:rPr>
          <w:rFonts w:ascii="Times New Roman" w:eastAsiaTheme="minorEastAsia" w:hAnsi="Times New Roman" w:cs="Times New Roman"/>
          <w:b w:val="0"/>
          <w:bCs w:val="0"/>
          <w:sz w:val="20"/>
          <w:szCs w:val="20"/>
          <w:lang w:eastAsia="zh-CN"/>
        </w:rPr>
        <w:t xml:space="preserve">need to be improved </w:t>
      </w:r>
      <w:r w:rsidR="00B57C63">
        <w:rPr>
          <w:rFonts w:ascii="Times New Roman" w:eastAsiaTheme="minorEastAsia" w:hAnsi="Times New Roman" w:cs="Times New Roman" w:hint="eastAsia"/>
          <w:b w:val="0"/>
          <w:bCs w:val="0"/>
          <w:sz w:val="20"/>
          <w:szCs w:val="20"/>
          <w:lang w:eastAsia="zh-CN"/>
        </w:rPr>
        <w:t>at least 3dB</w:t>
      </w:r>
      <w:r w:rsidR="00B57C63" w:rsidRPr="00000F6C">
        <w:rPr>
          <w:rFonts w:ascii="Times New Roman" w:eastAsiaTheme="minorEastAsia" w:hAnsi="Times New Roman" w:cs="Times New Roman"/>
          <w:b w:val="0"/>
          <w:bCs w:val="0"/>
          <w:sz w:val="20"/>
          <w:szCs w:val="20"/>
          <w:lang w:eastAsia="zh-CN"/>
        </w:rPr>
        <w:t xml:space="preserve"> </w:t>
      </w:r>
      <w:r w:rsidR="00C06CC2">
        <w:rPr>
          <w:rFonts w:ascii="Times New Roman" w:eastAsiaTheme="minorEastAsia" w:hAnsi="Times New Roman" w:cs="Times New Roman" w:hint="eastAsia"/>
          <w:b w:val="0"/>
          <w:bCs w:val="0"/>
          <w:sz w:val="20"/>
          <w:szCs w:val="20"/>
          <w:lang w:eastAsia="zh-CN"/>
        </w:rPr>
        <w:t>in the case of both PC set1 and PC set1</w:t>
      </w:r>
      <w:r w:rsidR="00C06CC2">
        <w:rPr>
          <w:rFonts w:ascii="Times New Roman" w:eastAsiaTheme="minorEastAsia" w:hAnsi="Times New Roman" w:cs="Times New Roman"/>
          <w:b w:val="0"/>
          <w:bCs w:val="0"/>
          <w:sz w:val="20"/>
          <w:szCs w:val="20"/>
          <w:lang w:eastAsia="zh-CN"/>
        </w:rPr>
        <w:t>’</w:t>
      </w:r>
      <w:r w:rsidR="00C06CC2">
        <w:rPr>
          <w:rFonts w:ascii="Times New Roman" w:eastAsiaTheme="minorEastAsia" w:hAnsi="Times New Roman" w:cs="Times New Roman" w:hint="eastAsia"/>
          <w:b w:val="0"/>
          <w:bCs w:val="0"/>
          <w:sz w:val="20"/>
          <w:szCs w:val="20"/>
          <w:lang w:eastAsia="zh-CN"/>
        </w:rPr>
        <w:t xml:space="preserve">, </w:t>
      </w:r>
      <w:r w:rsidR="00B57C63" w:rsidRPr="00000F6C">
        <w:rPr>
          <w:rFonts w:ascii="Times New Roman" w:eastAsiaTheme="minorEastAsia" w:hAnsi="Times New Roman" w:cs="Times New Roman"/>
          <w:b w:val="0"/>
          <w:bCs w:val="0"/>
          <w:sz w:val="20"/>
          <w:szCs w:val="20"/>
          <w:lang w:eastAsia="zh-CN"/>
        </w:rPr>
        <w:t>s</w:t>
      </w:r>
      <w:bookmarkStart w:id="4" w:name="_GoBack"/>
      <w:bookmarkEnd w:id="4"/>
      <w:r w:rsidR="00B57C63" w:rsidRPr="00000F6C">
        <w:rPr>
          <w:rFonts w:ascii="Times New Roman" w:eastAsiaTheme="minorEastAsia" w:hAnsi="Times New Roman" w:cs="Times New Roman"/>
          <w:b w:val="0"/>
          <w:bCs w:val="0"/>
          <w:sz w:val="20"/>
          <w:szCs w:val="20"/>
          <w:lang w:eastAsia="zh-CN"/>
        </w:rPr>
        <w:t xml:space="preserve">o that the </w:t>
      </w:r>
      <w:r w:rsidR="00B57C63">
        <w:rPr>
          <w:rFonts w:ascii="Times New Roman" w:eastAsiaTheme="minorEastAsia" w:hAnsi="Times New Roman" w:cs="Times New Roman" w:hint="eastAsia"/>
          <w:b w:val="0"/>
          <w:bCs w:val="0"/>
          <w:sz w:val="20"/>
          <w:szCs w:val="20"/>
          <w:lang w:eastAsia="zh-CN"/>
        </w:rPr>
        <w:t>23dBm UE</w:t>
      </w:r>
      <w:r w:rsidR="00B57C63" w:rsidRPr="00000F6C">
        <w:rPr>
          <w:rFonts w:ascii="Times New Roman" w:eastAsiaTheme="minorEastAsia" w:hAnsi="Times New Roman" w:cs="Times New Roman"/>
          <w:b w:val="0"/>
          <w:bCs w:val="0"/>
          <w:sz w:val="20"/>
          <w:szCs w:val="20"/>
          <w:lang w:eastAsia="zh-CN"/>
        </w:rPr>
        <w:t xml:space="preserve"> </w:t>
      </w:r>
      <w:r w:rsidR="00B57C63">
        <w:rPr>
          <w:rFonts w:ascii="Times New Roman" w:eastAsiaTheme="minorEastAsia" w:hAnsi="Times New Roman" w:cs="Times New Roman" w:hint="eastAsia"/>
          <w:b w:val="0"/>
          <w:bCs w:val="0"/>
          <w:sz w:val="20"/>
          <w:szCs w:val="20"/>
          <w:lang w:eastAsia="zh-CN"/>
        </w:rPr>
        <w:t>throughput</w:t>
      </w:r>
      <w:r w:rsidR="00B57C63">
        <w:rPr>
          <w:rFonts w:ascii="Times New Roman" w:eastAsiaTheme="minorEastAsia" w:hAnsi="Times New Roman" w:cs="Times New Roman"/>
          <w:b w:val="0"/>
          <w:bCs w:val="0"/>
          <w:sz w:val="20"/>
          <w:szCs w:val="20"/>
          <w:lang w:eastAsia="zh-CN"/>
        </w:rPr>
        <w:t xml:space="preserve"> degradation due to 26</w:t>
      </w:r>
      <w:r w:rsidR="00B57C63" w:rsidRPr="00000F6C">
        <w:rPr>
          <w:rFonts w:ascii="Times New Roman" w:eastAsiaTheme="minorEastAsia" w:hAnsi="Times New Roman" w:cs="Times New Roman"/>
          <w:b w:val="0"/>
          <w:bCs w:val="0"/>
          <w:sz w:val="20"/>
          <w:szCs w:val="20"/>
          <w:lang w:eastAsia="zh-CN"/>
        </w:rPr>
        <w:t xml:space="preserve">dBm interfering UE </w:t>
      </w:r>
      <w:r w:rsidR="00B57C63">
        <w:rPr>
          <w:rFonts w:ascii="Times New Roman" w:eastAsiaTheme="minorEastAsia" w:hAnsi="Times New Roman" w:cs="Times New Roman" w:hint="eastAsia"/>
          <w:b w:val="0"/>
          <w:bCs w:val="0"/>
          <w:sz w:val="20"/>
          <w:szCs w:val="20"/>
          <w:lang w:eastAsia="zh-CN"/>
        </w:rPr>
        <w:t>can be acceptable</w:t>
      </w:r>
      <w:r w:rsidR="00C06CC2">
        <w:rPr>
          <w:rFonts w:ascii="Times New Roman" w:eastAsiaTheme="minorEastAsia" w:hAnsi="Times New Roman" w:cs="Times New Roman" w:hint="eastAsia"/>
          <w:b w:val="0"/>
          <w:bCs w:val="0"/>
          <w:sz w:val="20"/>
          <w:szCs w:val="20"/>
          <w:lang w:eastAsia="zh-CN"/>
        </w:rPr>
        <w:t>. And in the case of PC set2, there is only 2dB need to be improved for ACLR value</w:t>
      </w:r>
      <w:r>
        <w:rPr>
          <w:rFonts w:ascii="Times New Roman" w:eastAsiaTheme="minorEastAsia" w:hAnsi="Times New Roman" w:cs="Times New Roman" w:hint="eastAsia"/>
          <w:b w:val="0"/>
          <w:bCs w:val="0"/>
          <w:sz w:val="20"/>
          <w:szCs w:val="20"/>
          <w:lang w:eastAsia="zh-CN"/>
        </w:rPr>
        <w:t xml:space="preserve">. </w:t>
      </w:r>
      <w:r>
        <w:rPr>
          <w:rFonts w:ascii="Times New Roman" w:eastAsiaTheme="minorEastAsia" w:hAnsi="Times New Roman" w:cs="Times New Roman"/>
          <w:b w:val="0"/>
          <w:bCs w:val="0"/>
          <w:sz w:val="20"/>
          <w:szCs w:val="20"/>
          <w:lang w:eastAsia="zh-CN"/>
        </w:rPr>
        <w:t>W</w:t>
      </w:r>
      <w:r>
        <w:rPr>
          <w:rFonts w:ascii="Times New Roman" w:eastAsiaTheme="minorEastAsia" w:hAnsi="Times New Roman" w:cs="Times New Roman" w:hint="eastAsia"/>
          <w:b w:val="0"/>
          <w:bCs w:val="0"/>
          <w:sz w:val="20"/>
          <w:szCs w:val="20"/>
          <w:lang w:eastAsia="zh-CN"/>
        </w:rPr>
        <w:t>hile in rural scenario with 8km inter-site distance,</w:t>
      </w:r>
      <w:r w:rsidR="003B5F45">
        <w:rPr>
          <w:rFonts w:ascii="Times New Roman" w:eastAsiaTheme="minorEastAsia" w:hAnsi="Times New Roman" w:cs="Times New Roman" w:hint="eastAsia"/>
          <w:b w:val="0"/>
          <w:bCs w:val="0"/>
          <w:sz w:val="20"/>
          <w:szCs w:val="20"/>
          <w:lang w:eastAsia="zh-CN"/>
        </w:rPr>
        <w:t xml:space="preserve"> </w:t>
      </w:r>
      <w:r w:rsidR="00B57C63" w:rsidRPr="00B57C63">
        <w:rPr>
          <w:rFonts w:ascii="Times New Roman" w:eastAsiaTheme="minorEastAsia" w:hAnsi="Times New Roman" w:cs="Times New Roman"/>
          <w:b w:val="0"/>
          <w:bCs w:val="0"/>
          <w:sz w:val="20"/>
          <w:szCs w:val="20"/>
          <w:lang w:eastAsia="zh-CN"/>
        </w:rPr>
        <w:t xml:space="preserve">it is hard to make a meaningful comparison in terms of </w:t>
      </w:r>
      <w:r w:rsidR="00B57C63" w:rsidRPr="00B57C63">
        <w:rPr>
          <w:rFonts w:ascii="Times New Roman" w:eastAsiaTheme="minorEastAsia" w:hAnsi="Times New Roman" w:cs="Times New Roman" w:hint="eastAsia"/>
          <w:b w:val="0"/>
          <w:bCs w:val="0"/>
          <w:sz w:val="20"/>
          <w:szCs w:val="20"/>
          <w:lang w:eastAsia="zh-CN"/>
        </w:rPr>
        <w:t xml:space="preserve">ACLR </w:t>
      </w:r>
      <w:r w:rsidR="00B57C63" w:rsidRPr="00B57C63">
        <w:rPr>
          <w:rFonts w:ascii="Times New Roman" w:eastAsiaTheme="minorEastAsia" w:hAnsi="Times New Roman" w:cs="Times New Roman"/>
          <w:b w:val="0"/>
          <w:bCs w:val="0"/>
          <w:sz w:val="20"/>
          <w:szCs w:val="20"/>
          <w:lang w:eastAsia="zh-CN"/>
        </w:rPr>
        <w:t>impact</w:t>
      </w:r>
      <w:r w:rsidR="003B5F45">
        <w:rPr>
          <w:rFonts w:ascii="Times New Roman" w:eastAsiaTheme="minorEastAsia" w:hAnsi="Times New Roman" w:cs="Times New Roman" w:hint="eastAsia"/>
          <w:b w:val="0"/>
          <w:bCs w:val="0"/>
          <w:sz w:val="20"/>
          <w:szCs w:val="20"/>
          <w:lang w:eastAsia="zh-CN"/>
        </w:rPr>
        <w:t>.</w:t>
      </w:r>
    </w:p>
    <w:p w:rsidR="009B4E17" w:rsidRPr="001A6AE1" w:rsidRDefault="00815958" w:rsidP="009B4E17">
      <w:pPr>
        <w:pStyle w:val="1"/>
        <w:ind w:left="0" w:firstLine="0"/>
        <w:rPr>
          <w:rFonts w:eastAsia="宋体"/>
          <w:lang w:val="fr-FR" w:eastAsia="zh-CN"/>
        </w:rPr>
      </w:pPr>
      <w:r>
        <w:rPr>
          <w:rFonts w:eastAsia="宋体" w:hint="eastAsia"/>
          <w:lang w:val="fr-FR" w:eastAsia="zh-CN"/>
        </w:rPr>
        <w:t>5</w:t>
      </w:r>
      <w:r w:rsidR="009B4E17" w:rsidRPr="00BA7CDE">
        <w:rPr>
          <w:rFonts w:eastAsia="宋体" w:hint="eastAsia"/>
          <w:lang w:val="fr-FR" w:eastAsia="zh-CN"/>
        </w:rPr>
        <w:t xml:space="preserve"> </w:t>
      </w:r>
      <w:r w:rsidR="009B4E17">
        <w:rPr>
          <w:rFonts w:eastAsia="宋体"/>
          <w:lang w:val="fr-FR" w:eastAsia="zh-CN"/>
        </w:rPr>
        <w:t xml:space="preserve"> </w:t>
      </w:r>
      <w:r w:rsidR="009B4E17">
        <w:rPr>
          <w:rFonts w:eastAsia="宋体" w:hint="eastAsia"/>
          <w:lang w:val="fr-FR" w:eastAsia="zh-CN"/>
        </w:rPr>
        <w:t>Reference</w:t>
      </w:r>
      <w:r w:rsidR="009B4E17" w:rsidRPr="00E00A26">
        <w:tab/>
      </w:r>
    </w:p>
    <w:p w:rsidR="009B4E17" w:rsidRDefault="00815958" w:rsidP="009B4E17">
      <w:pPr>
        <w:numPr>
          <w:ilvl w:val="0"/>
          <w:numId w:val="3"/>
        </w:numPr>
      </w:pPr>
      <w:r w:rsidRPr="00475DE3">
        <w:t>RP-151104, “</w:t>
      </w:r>
      <w:r w:rsidRPr="00475DE3">
        <w:rPr>
          <w:noProof/>
        </w:rPr>
        <w:t>Study on- New Band 41 UE power class supporting +26 dBm</w:t>
      </w:r>
      <w:r w:rsidRPr="00475DE3">
        <w:t xml:space="preserve">”, </w:t>
      </w:r>
      <w:r w:rsidRPr="00475DE3">
        <w:rPr>
          <w:noProof/>
        </w:rPr>
        <w:t>Sprint, CMCC, Alcatel-Lucent, Softbank, C-Spire, Sequans, Ericsson, Intel, Samsung, SouthernLINC, Dish, Blackberry, China Unicom</w:t>
      </w:r>
      <w:r w:rsidRPr="00475DE3">
        <w:t>.</w:t>
      </w:r>
    </w:p>
    <w:p w:rsidR="00815958" w:rsidRPr="005A1A29" w:rsidRDefault="00815958" w:rsidP="009B4E17">
      <w:pPr>
        <w:numPr>
          <w:ilvl w:val="0"/>
          <w:numId w:val="3"/>
        </w:numPr>
      </w:pPr>
      <w:r>
        <w:rPr>
          <w:rFonts w:hint="eastAsia"/>
        </w:rPr>
        <w:t xml:space="preserve">R4-156495, </w:t>
      </w:r>
      <w:r>
        <w:t>“</w:t>
      </w:r>
      <w:r w:rsidRPr="00815958">
        <w:t>TP to TR ab.cde: Parameters for Band 41 HPUE simulations</w:t>
      </w:r>
      <w:r>
        <w:t>”</w:t>
      </w:r>
      <w:r>
        <w:rPr>
          <w:rFonts w:hint="eastAsia"/>
        </w:rPr>
        <w:t xml:space="preserve">, Ericsson, </w:t>
      </w:r>
      <w:r w:rsidRPr="00815958">
        <w:t>TSG-RAN Working Group 4 (Radio) meeting #76bis</w:t>
      </w:r>
      <w:r>
        <w:rPr>
          <w:rFonts w:hint="eastAsia"/>
        </w:rPr>
        <w:t>.</w:t>
      </w:r>
    </w:p>
    <w:p w:rsidR="00E66AE7" w:rsidRPr="00475DE3" w:rsidRDefault="00E66AE7" w:rsidP="00E66AE7">
      <w:pPr>
        <w:pStyle w:val="a9"/>
        <w:numPr>
          <w:ilvl w:val="0"/>
          <w:numId w:val="3"/>
        </w:numPr>
        <w:tabs>
          <w:tab w:val="center" w:pos="4153"/>
          <w:tab w:val="right" w:pos="8306"/>
        </w:tabs>
        <w:ind w:firstLineChars="0"/>
        <w:rPr>
          <w:noProof/>
        </w:rPr>
      </w:pPr>
      <w:r w:rsidRPr="00475DE3">
        <w:rPr>
          <w:noProof/>
        </w:rPr>
        <w:tab/>
        <w:t>R4-154000, “System level simulation methodology and assumptions for coexistence study on new Band 41 UE power class supporting +26 dBm“,</w:t>
      </w:r>
      <w:bookmarkStart w:id="5" w:name="OLE_LINK3"/>
      <w:bookmarkStart w:id="6" w:name="OLE_LINK4"/>
      <w:r w:rsidRPr="00475DE3">
        <w:rPr>
          <w:noProof/>
        </w:rPr>
        <w:t>Alcatel-Lucent</w:t>
      </w:r>
      <w:bookmarkEnd w:id="5"/>
      <w:bookmarkEnd w:id="6"/>
    </w:p>
    <w:p w:rsidR="00FE119A" w:rsidRDefault="00E66AE7" w:rsidP="00075D05">
      <w:pPr>
        <w:ind w:left="400" w:hangingChars="200" w:hanging="400"/>
      </w:pPr>
      <w:r w:rsidRPr="00B0104E">
        <w:t>[</w:t>
      </w:r>
      <w:r>
        <w:rPr>
          <w:rFonts w:eastAsiaTheme="minorEastAsia" w:hint="eastAsia"/>
          <w:lang w:eastAsia="zh-CN"/>
        </w:rPr>
        <w:t>4</w:t>
      </w:r>
      <w:r w:rsidRPr="00B0104E">
        <w:t>]</w:t>
      </w:r>
      <w:r w:rsidRPr="00B0104E">
        <w:tab/>
        <w:t>3GPP TR 36.942 v13.0.0, “Evolved Universal Terrestrial Radio Access (E-UTRA); Radio Frequency (RF) system scenarios”</w:t>
      </w:r>
    </w:p>
    <w:p w:rsidR="002F4ED6" w:rsidRPr="00FE119A" w:rsidRDefault="002F4ED6" w:rsidP="00075D05">
      <w:pPr>
        <w:ind w:left="400" w:hangingChars="200" w:hanging="400"/>
        <w:rPr>
          <w:rFonts w:eastAsiaTheme="minorEastAsia"/>
          <w:lang w:eastAsia="zh-CN"/>
        </w:rPr>
      </w:pPr>
      <w:r w:rsidRPr="00B0104E">
        <w:t>[</w:t>
      </w:r>
      <w:r>
        <w:rPr>
          <w:rFonts w:eastAsiaTheme="minorEastAsia" w:hint="eastAsia"/>
          <w:lang w:eastAsia="zh-CN"/>
        </w:rPr>
        <w:t>5</w:t>
      </w:r>
      <w:r w:rsidRPr="00B0104E">
        <w:t>]</w:t>
      </w:r>
      <w:r w:rsidRPr="00B0104E">
        <w:tab/>
      </w:r>
      <w:r w:rsidRPr="002F4ED6">
        <w:rPr>
          <w:rFonts w:eastAsiaTheme="minorEastAsia"/>
          <w:lang w:eastAsia="zh-CN"/>
        </w:rPr>
        <w:t>R4-156402, “System level simulation methodology and assumptions for coexistence study on new Band 41 UE power class supporting +26 dBm” , Alcatel-Lucent, 3GPP TSG-RAN WG4 (Radio) Meeting #76bis, Sophia, Antipolis, France, 12 – 16 October 2015</w:t>
      </w:r>
    </w:p>
    <w:sectPr w:rsidR="002F4ED6" w:rsidRPr="00FE119A" w:rsidSect="008718D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4F1" w:rsidRDefault="00F954F1" w:rsidP="003928F5">
      <w:pPr>
        <w:spacing w:after="0"/>
      </w:pPr>
      <w:r>
        <w:separator/>
      </w:r>
    </w:p>
  </w:endnote>
  <w:endnote w:type="continuationSeparator" w:id="0">
    <w:p w:rsidR="00F954F1" w:rsidRDefault="00F954F1" w:rsidP="003928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8000002F" w:usb1="080E004A"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4F1" w:rsidRDefault="00F954F1" w:rsidP="003928F5">
      <w:pPr>
        <w:spacing w:after="0"/>
      </w:pPr>
      <w:r>
        <w:separator/>
      </w:r>
    </w:p>
  </w:footnote>
  <w:footnote w:type="continuationSeparator" w:id="0">
    <w:p w:rsidR="00F954F1" w:rsidRDefault="00F954F1" w:rsidP="003928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8E5DF9"/>
    <w:multiLevelType w:val="hybridMultilevel"/>
    <w:tmpl w:val="DD1CF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CC20E5"/>
    <w:multiLevelType w:val="multilevel"/>
    <w:tmpl w:val="E668BDF2"/>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0" w:firstLine="142"/>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720" w:hanging="720"/>
      </w:pPr>
      <w:rPr>
        <w:rFonts w:eastAsia="宋体" w:hint="default"/>
      </w:rPr>
    </w:lvl>
    <w:lvl w:ilvl="4">
      <w:start w:val="1"/>
      <w:numFmt w:val="decimal"/>
      <w:isLgl/>
      <w:lvlText w:val="%1.%2.%3.%4.%5"/>
      <w:lvlJc w:val="left"/>
      <w:pPr>
        <w:ind w:left="720" w:hanging="720"/>
      </w:pPr>
      <w:rPr>
        <w:rFonts w:eastAsia="宋体" w:hint="default"/>
      </w:rPr>
    </w:lvl>
    <w:lvl w:ilvl="5">
      <w:start w:val="1"/>
      <w:numFmt w:val="decimal"/>
      <w:isLgl/>
      <w:lvlText w:val="%1.%2.%3.%4.%5.%6"/>
      <w:lvlJc w:val="left"/>
      <w:pPr>
        <w:ind w:left="1080" w:hanging="1080"/>
      </w:pPr>
      <w:rPr>
        <w:rFonts w:eastAsia="宋体" w:hint="default"/>
      </w:rPr>
    </w:lvl>
    <w:lvl w:ilvl="6">
      <w:start w:val="1"/>
      <w:numFmt w:val="decimal"/>
      <w:isLgl/>
      <w:lvlText w:val="%1.%2.%3.%4.%5.%6.%7"/>
      <w:lvlJc w:val="left"/>
      <w:pPr>
        <w:ind w:left="1080" w:hanging="1080"/>
      </w:pPr>
      <w:rPr>
        <w:rFonts w:eastAsia="宋体" w:hint="default"/>
      </w:rPr>
    </w:lvl>
    <w:lvl w:ilvl="7">
      <w:start w:val="1"/>
      <w:numFmt w:val="decimal"/>
      <w:isLgl/>
      <w:lvlText w:val="%1.%2.%3.%4.%5.%6.%7.%8"/>
      <w:lvlJc w:val="left"/>
      <w:pPr>
        <w:ind w:left="1440" w:hanging="1440"/>
      </w:pPr>
      <w:rPr>
        <w:rFonts w:eastAsia="宋体" w:hint="default"/>
      </w:rPr>
    </w:lvl>
    <w:lvl w:ilvl="8">
      <w:start w:val="1"/>
      <w:numFmt w:val="decimal"/>
      <w:isLgl/>
      <w:lvlText w:val="%1.%2.%3.%4.%5.%6.%7.%8.%9"/>
      <w:lvlJc w:val="left"/>
      <w:pPr>
        <w:ind w:left="1440" w:hanging="1440"/>
      </w:pPr>
      <w:rPr>
        <w:rFonts w:eastAsia="宋体" w:hint="default"/>
      </w:rPr>
    </w:lvl>
  </w:abstractNum>
  <w:abstractNum w:abstractNumId="2">
    <w:nsid w:val="52FF59BD"/>
    <w:multiLevelType w:val="hybridMultilevel"/>
    <w:tmpl w:val="F99680CE"/>
    <w:lvl w:ilvl="0" w:tplc="618A773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F70B61"/>
    <w:multiLevelType w:val="hybridMultilevel"/>
    <w:tmpl w:val="582A96C4"/>
    <w:lvl w:ilvl="0" w:tplc="004A90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nsid w:val="61443128"/>
    <w:multiLevelType w:val="hybridMultilevel"/>
    <w:tmpl w:val="582A96C4"/>
    <w:lvl w:ilvl="0" w:tplc="004A90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nsid w:val="7CB4589D"/>
    <w:multiLevelType w:val="hybridMultilevel"/>
    <w:tmpl w:val="DECAA83E"/>
    <w:lvl w:ilvl="0" w:tplc="A33CC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12E1"/>
    <w:rsid w:val="00000F6C"/>
    <w:rsid w:val="000043CD"/>
    <w:rsid w:val="00016BD3"/>
    <w:rsid w:val="000222C6"/>
    <w:rsid w:val="00063AD3"/>
    <w:rsid w:val="00075D05"/>
    <w:rsid w:val="00082DDF"/>
    <w:rsid w:val="000949CB"/>
    <w:rsid w:val="000B31B4"/>
    <w:rsid w:val="000C064B"/>
    <w:rsid w:val="000C6D33"/>
    <w:rsid w:val="000E785E"/>
    <w:rsid w:val="000F700C"/>
    <w:rsid w:val="000F7529"/>
    <w:rsid w:val="00112B12"/>
    <w:rsid w:val="00120120"/>
    <w:rsid w:val="001234DE"/>
    <w:rsid w:val="00152C10"/>
    <w:rsid w:val="001632B2"/>
    <w:rsid w:val="00164DDD"/>
    <w:rsid w:val="00190386"/>
    <w:rsid w:val="001B5799"/>
    <w:rsid w:val="001C60C9"/>
    <w:rsid w:val="001E550E"/>
    <w:rsid w:val="001F0632"/>
    <w:rsid w:val="0020402D"/>
    <w:rsid w:val="00233F99"/>
    <w:rsid w:val="00243AB7"/>
    <w:rsid w:val="002531B4"/>
    <w:rsid w:val="002A0AAD"/>
    <w:rsid w:val="002B2040"/>
    <w:rsid w:val="002F4ED6"/>
    <w:rsid w:val="003040F1"/>
    <w:rsid w:val="00315803"/>
    <w:rsid w:val="00326529"/>
    <w:rsid w:val="0033121C"/>
    <w:rsid w:val="00335859"/>
    <w:rsid w:val="00354C4E"/>
    <w:rsid w:val="00363DE8"/>
    <w:rsid w:val="003730E5"/>
    <w:rsid w:val="003928F5"/>
    <w:rsid w:val="003A157B"/>
    <w:rsid w:val="003A1BE9"/>
    <w:rsid w:val="003A2C38"/>
    <w:rsid w:val="003A32B5"/>
    <w:rsid w:val="003B36E2"/>
    <w:rsid w:val="003B5F45"/>
    <w:rsid w:val="003C40C8"/>
    <w:rsid w:val="003C5CD7"/>
    <w:rsid w:val="003D5856"/>
    <w:rsid w:val="003E5D9C"/>
    <w:rsid w:val="003F2075"/>
    <w:rsid w:val="00404FD1"/>
    <w:rsid w:val="0042490E"/>
    <w:rsid w:val="004377DC"/>
    <w:rsid w:val="0045065A"/>
    <w:rsid w:val="00471839"/>
    <w:rsid w:val="004730DB"/>
    <w:rsid w:val="00484EC1"/>
    <w:rsid w:val="00485C64"/>
    <w:rsid w:val="004C0BE0"/>
    <w:rsid w:val="004C1935"/>
    <w:rsid w:val="00502366"/>
    <w:rsid w:val="00507DA2"/>
    <w:rsid w:val="005113D6"/>
    <w:rsid w:val="00512436"/>
    <w:rsid w:val="0052398E"/>
    <w:rsid w:val="00557CEC"/>
    <w:rsid w:val="00562610"/>
    <w:rsid w:val="0057038B"/>
    <w:rsid w:val="005A1A29"/>
    <w:rsid w:val="005A24ED"/>
    <w:rsid w:val="005F5083"/>
    <w:rsid w:val="006343FC"/>
    <w:rsid w:val="006414B5"/>
    <w:rsid w:val="0065402B"/>
    <w:rsid w:val="00683931"/>
    <w:rsid w:val="006A3646"/>
    <w:rsid w:val="006A3CFB"/>
    <w:rsid w:val="006C1A0A"/>
    <w:rsid w:val="006C23FD"/>
    <w:rsid w:val="006D227C"/>
    <w:rsid w:val="006D65D0"/>
    <w:rsid w:val="006E3EA1"/>
    <w:rsid w:val="007516C0"/>
    <w:rsid w:val="007603F5"/>
    <w:rsid w:val="0077053A"/>
    <w:rsid w:val="007828C2"/>
    <w:rsid w:val="00795BDE"/>
    <w:rsid w:val="007A12E1"/>
    <w:rsid w:val="007D143A"/>
    <w:rsid w:val="007F382F"/>
    <w:rsid w:val="00815958"/>
    <w:rsid w:val="00832C0D"/>
    <w:rsid w:val="008531F5"/>
    <w:rsid w:val="00863FF5"/>
    <w:rsid w:val="00866E30"/>
    <w:rsid w:val="008718D3"/>
    <w:rsid w:val="008816B0"/>
    <w:rsid w:val="00881C58"/>
    <w:rsid w:val="0088525B"/>
    <w:rsid w:val="008918C6"/>
    <w:rsid w:val="00891E7B"/>
    <w:rsid w:val="00894AA9"/>
    <w:rsid w:val="008F4090"/>
    <w:rsid w:val="009037F6"/>
    <w:rsid w:val="00920679"/>
    <w:rsid w:val="009227FE"/>
    <w:rsid w:val="00944ADC"/>
    <w:rsid w:val="00947D99"/>
    <w:rsid w:val="00947DD4"/>
    <w:rsid w:val="00961B93"/>
    <w:rsid w:val="0096471B"/>
    <w:rsid w:val="009726CE"/>
    <w:rsid w:val="00975D3C"/>
    <w:rsid w:val="00980F90"/>
    <w:rsid w:val="00983D61"/>
    <w:rsid w:val="009B4E17"/>
    <w:rsid w:val="00A040C2"/>
    <w:rsid w:val="00A04B28"/>
    <w:rsid w:val="00A258AB"/>
    <w:rsid w:val="00A345AB"/>
    <w:rsid w:val="00A51EF2"/>
    <w:rsid w:val="00A9217D"/>
    <w:rsid w:val="00AD1AB6"/>
    <w:rsid w:val="00AE4071"/>
    <w:rsid w:val="00AF2907"/>
    <w:rsid w:val="00AF2A8D"/>
    <w:rsid w:val="00B27E21"/>
    <w:rsid w:val="00B31B3F"/>
    <w:rsid w:val="00B47027"/>
    <w:rsid w:val="00B57C63"/>
    <w:rsid w:val="00B61D4D"/>
    <w:rsid w:val="00B95838"/>
    <w:rsid w:val="00BA037A"/>
    <w:rsid w:val="00BA259D"/>
    <w:rsid w:val="00BD4CEF"/>
    <w:rsid w:val="00BF0675"/>
    <w:rsid w:val="00BF1B45"/>
    <w:rsid w:val="00C06CC2"/>
    <w:rsid w:val="00C1109E"/>
    <w:rsid w:val="00C663A5"/>
    <w:rsid w:val="00C67E4B"/>
    <w:rsid w:val="00C95405"/>
    <w:rsid w:val="00CF095D"/>
    <w:rsid w:val="00D027B5"/>
    <w:rsid w:val="00D16A76"/>
    <w:rsid w:val="00D22916"/>
    <w:rsid w:val="00D31153"/>
    <w:rsid w:val="00D3665B"/>
    <w:rsid w:val="00D424F5"/>
    <w:rsid w:val="00D725A6"/>
    <w:rsid w:val="00D74373"/>
    <w:rsid w:val="00D910EA"/>
    <w:rsid w:val="00DA281F"/>
    <w:rsid w:val="00DA33EF"/>
    <w:rsid w:val="00DB0914"/>
    <w:rsid w:val="00DC55EF"/>
    <w:rsid w:val="00DD2FFE"/>
    <w:rsid w:val="00DD42E5"/>
    <w:rsid w:val="00DF757B"/>
    <w:rsid w:val="00E21118"/>
    <w:rsid w:val="00E349A6"/>
    <w:rsid w:val="00E51C54"/>
    <w:rsid w:val="00E62089"/>
    <w:rsid w:val="00E66AE7"/>
    <w:rsid w:val="00EA0109"/>
    <w:rsid w:val="00EA0FAB"/>
    <w:rsid w:val="00EC6224"/>
    <w:rsid w:val="00EE6DB6"/>
    <w:rsid w:val="00F04072"/>
    <w:rsid w:val="00F16865"/>
    <w:rsid w:val="00F24279"/>
    <w:rsid w:val="00F259DE"/>
    <w:rsid w:val="00F3103D"/>
    <w:rsid w:val="00F56EFC"/>
    <w:rsid w:val="00F64B60"/>
    <w:rsid w:val="00F73AE4"/>
    <w:rsid w:val="00F85D98"/>
    <w:rsid w:val="00F954F1"/>
    <w:rsid w:val="00FC16D4"/>
    <w:rsid w:val="00FC174F"/>
    <w:rsid w:val="00FD1A7D"/>
    <w:rsid w:val="00FE119A"/>
    <w:rsid w:val="00FE527B"/>
    <w:rsid w:val="00FF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E17"/>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
    <w:link w:val="1Char"/>
    <w:qFormat/>
    <w:rsid w:val="009B4E17"/>
    <w:pPr>
      <w:keepNext/>
      <w:keepLines/>
      <w:pBdr>
        <w:top w:val="single" w:sz="12" w:space="3" w:color="auto"/>
      </w:pBdr>
      <w:spacing w:before="240" w:after="180"/>
      <w:ind w:left="680" w:hanging="680"/>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5A1A2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8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28F5"/>
    <w:rPr>
      <w:sz w:val="18"/>
      <w:szCs w:val="18"/>
    </w:rPr>
  </w:style>
  <w:style w:type="paragraph" w:styleId="a4">
    <w:name w:val="footer"/>
    <w:basedOn w:val="a"/>
    <w:link w:val="Char0"/>
    <w:unhideWhenUsed/>
    <w:rsid w:val="003928F5"/>
    <w:pPr>
      <w:tabs>
        <w:tab w:val="center" w:pos="4153"/>
        <w:tab w:val="right" w:pos="8306"/>
      </w:tabs>
      <w:snapToGrid w:val="0"/>
    </w:pPr>
    <w:rPr>
      <w:sz w:val="18"/>
      <w:szCs w:val="18"/>
    </w:rPr>
  </w:style>
  <w:style w:type="character" w:customStyle="1" w:styleId="Char0">
    <w:name w:val="页脚 Char"/>
    <w:basedOn w:val="a0"/>
    <w:link w:val="a4"/>
    <w:rsid w:val="003928F5"/>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9B4E17"/>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9B4E17"/>
    <w:pPr>
      <w:overflowPunct w:val="0"/>
      <w:autoSpaceDE w:val="0"/>
      <w:autoSpaceDN w:val="0"/>
      <w:adjustRightInd w:val="0"/>
      <w:spacing w:after="120"/>
      <w:textAlignment w:val="baseline"/>
    </w:pPr>
    <w:rPr>
      <w:rFonts w:eastAsia="宋体"/>
      <w:lang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rsid w:val="009B4E17"/>
    <w:rPr>
      <w:rFonts w:ascii="Times New Roman" w:eastAsia="宋体" w:hAnsi="Times New Roman" w:cs="Times New Roman"/>
      <w:kern w:val="0"/>
      <w:sz w:val="20"/>
      <w:szCs w:val="20"/>
      <w:lang w:val="en-GB" w:eastAsia="en-GB"/>
    </w:rPr>
  </w:style>
  <w:style w:type="paragraph" w:customStyle="1" w:styleId="CRCoverPage">
    <w:name w:val="CR Cover Page"/>
    <w:next w:val="a"/>
    <w:link w:val="CRCoverPageChar"/>
    <w:rsid w:val="009B4E17"/>
    <w:pPr>
      <w:spacing w:after="120"/>
    </w:pPr>
    <w:rPr>
      <w:rFonts w:ascii="Arial" w:eastAsia="宋体" w:hAnsi="Arial" w:cs="Times New Roman"/>
      <w:kern w:val="0"/>
      <w:sz w:val="20"/>
      <w:szCs w:val="20"/>
      <w:lang w:val="en-GB" w:eastAsia="en-US"/>
    </w:rPr>
  </w:style>
  <w:style w:type="paragraph" w:customStyle="1" w:styleId="B1">
    <w:name w:val="B1"/>
    <w:basedOn w:val="a6"/>
    <w:link w:val="B1Char"/>
    <w:rsid w:val="009B4E17"/>
    <w:pPr>
      <w:ind w:left="568" w:firstLineChars="0" w:hanging="284"/>
      <w:contextualSpacing w:val="0"/>
    </w:pPr>
  </w:style>
  <w:style w:type="character" w:customStyle="1" w:styleId="B1Char">
    <w:name w:val="B1 Char"/>
    <w:link w:val="B1"/>
    <w:rsid w:val="009B4E17"/>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9B4E17"/>
    <w:rPr>
      <w:rFonts w:ascii="Arial" w:eastAsia="宋体" w:hAnsi="Arial" w:cs="Times New Roman"/>
      <w:kern w:val="0"/>
      <w:sz w:val="20"/>
      <w:szCs w:val="20"/>
      <w:lang w:val="en-GB" w:eastAsia="en-US"/>
    </w:rPr>
  </w:style>
  <w:style w:type="character" w:customStyle="1" w:styleId="href">
    <w:name w:val="href"/>
    <w:rsid w:val="009B4E17"/>
  </w:style>
  <w:style w:type="character" w:customStyle="1" w:styleId="MTEquationSection">
    <w:name w:val="MTEquationSection"/>
    <w:rsid w:val="009B4E17"/>
    <w:rPr>
      <w:rFonts w:ascii="Times New Roman" w:hAnsi="Times New Roman"/>
      <w:b/>
      <w:vanish/>
      <w:color w:val="FF0000"/>
      <w:sz w:val="24"/>
      <w:szCs w:val="24"/>
      <w:lang w:val="en-US" w:eastAsia="zh-CN"/>
    </w:rPr>
  </w:style>
  <w:style w:type="paragraph" w:customStyle="1" w:styleId="MTDisplayEquation">
    <w:name w:val="MTDisplayEquation"/>
    <w:basedOn w:val="a"/>
    <w:next w:val="a"/>
    <w:link w:val="MTDisplayEquationChar"/>
    <w:rsid w:val="009B4E17"/>
    <w:pPr>
      <w:tabs>
        <w:tab w:val="center" w:pos="4820"/>
        <w:tab w:val="right" w:pos="9640"/>
      </w:tabs>
    </w:pPr>
  </w:style>
  <w:style w:type="character" w:customStyle="1" w:styleId="MTDisplayEquationChar">
    <w:name w:val="MTDisplayEquation Char"/>
    <w:link w:val="MTDisplayEquation"/>
    <w:rsid w:val="009B4E17"/>
    <w:rPr>
      <w:rFonts w:ascii="Times New Roman" w:eastAsia="MS Mincho" w:hAnsi="Times New Roman" w:cs="Times New Roman"/>
      <w:kern w:val="0"/>
      <w:sz w:val="20"/>
      <w:szCs w:val="20"/>
      <w:lang w:val="en-GB" w:eastAsia="en-US"/>
    </w:rPr>
  </w:style>
  <w:style w:type="paragraph" w:styleId="a6">
    <w:name w:val="List"/>
    <w:basedOn w:val="a"/>
    <w:uiPriority w:val="99"/>
    <w:semiHidden/>
    <w:unhideWhenUsed/>
    <w:rsid w:val="009B4E17"/>
    <w:pPr>
      <w:ind w:left="200" w:hangingChars="200" w:hanging="200"/>
      <w:contextualSpacing/>
    </w:pPr>
  </w:style>
  <w:style w:type="paragraph" w:styleId="a7">
    <w:name w:val="Balloon Text"/>
    <w:basedOn w:val="a"/>
    <w:link w:val="Char2"/>
    <w:uiPriority w:val="99"/>
    <w:semiHidden/>
    <w:unhideWhenUsed/>
    <w:rsid w:val="009B4E17"/>
    <w:pPr>
      <w:spacing w:after="0"/>
    </w:pPr>
    <w:rPr>
      <w:sz w:val="18"/>
      <w:szCs w:val="18"/>
    </w:rPr>
  </w:style>
  <w:style w:type="character" w:customStyle="1" w:styleId="Char2">
    <w:name w:val="批注框文本 Char"/>
    <w:basedOn w:val="a0"/>
    <w:link w:val="a7"/>
    <w:uiPriority w:val="99"/>
    <w:semiHidden/>
    <w:rsid w:val="009B4E17"/>
    <w:rPr>
      <w:rFonts w:ascii="Times New Roman" w:eastAsia="MS Mincho" w:hAnsi="Times New Roman" w:cs="Times New Roman"/>
      <w:kern w:val="0"/>
      <w:sz w:val="18"/>
      <w:szCs w:val="18"/>
      <w:lang w:val="en-GB" w:eastAsia="en-US"/>
    </w:rPr>
  </w:style>
  <w:style w:type="table" w:styleId="a8">
    <w:name w:val="Table Grid"/>
    <w:basedOn w:val="a1"/>
    <w:rsid w:val="00D74373"/>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3A157B"/>
    <w:pPr>
      <w:ind w:firstLineChars="200" w:firstLine="420"/>
    </w:pPr>
  </w:style>
  <w:style w:type="paragraph" w:styleId="aa">
    <w:name w:val="Document Map"/>
    <w:basedOn w:val="a"/>
    <w:link w:val="Char3"/>
    <w:uiPriority w:val="99"/>
    <w:semiHidden/>
    <w:unhideWhenUsed/>
    <w:rsid w:val="000E785E"/>
    <w:rPr>
      <w:rFonts w:ascii="Heiti SC Light" w:eastAsia="Heiti SC Light"/>
      <w:sz w:val="24"/>
      <w:szCs w:val="24"/>
    </w:rPr>
  </w:style>
  <w:style w:type="character" w:customStyle="1" w:styleId="Char3">
    <w:name w:val="文档结构图 Char"/>
    <w:basedOn w:val="a0"/>
    <w:link w:val="aa"/>
    <w:uiPriority w:val="99"/>
    <w:semiHidden/>
    <w:rsid w:val="000E785E"/>
    <w:rPr>
      <w:rFonts w:ascii="Heiti SC Light" w:eastAsia="Heiti SC Light" w:hAnsi="Times New Roman" w:cs="Times New Roman"/>
      <w:kern w:val="0"/>
      <w:sz w:val="24"/>
      <w:szCs w:val="24"/>
      <w:lang w:val="en-GB" w:eastAsia="en-US"/>
    </w:rPr>
  </w:style>
  <w:style w:type="character" w:customStyle="1" w:styleId="2Char">
    <w:name w:val="标题 2 Char"/>
    <w:basedOn w:val="a0"/>
    <w:link w:val="2"/>
    <w:uiPriority w:val="9"/>
    <w:rsid w:val="005A1A29"/>
    <w:rPr>
      <w:rFonts w:asciiTheme="majorHAnsi" w:eastAsiaTheme="majorEastAsia" w:hAnsiTheme="majorHAnsi" w:cstheme="majorBidi"/>
      <w:b/>
      <w:bCs/>
      <w:kern w:val="0"/>
      <w:sz w:val="32"/>
      <w:szCs w:val="32"/>
      <w:lang w:val="en-GB" w:eastAsia="en-US"/>
    </w:rPr>
  </w:style>
  <w:style w:type="paragraph" w:customStyle="1" w:styleId="TAH">
    <w:name w:val="TAH"/>
    <w:basedOn w:val="TAC"/>
    <w:link w:val="TAHCar"/>
    <w:rsid w:val="00E66AE7"/>
    <w:rPr>
      <w:b/>
    </w:rPr>
  </w:style>
  <w:style w:type="paragraph" w:customStyle="1" w:styleId="TAC">
    <w:name w:val="TAC"/>
    <w:basedOn w:val="a"/>
    <w:link w:val="TACChar"/>
    <w:rsid w:val="00E66AE7"/>
    <w:pPr>
      <w:keepNext/>
      <w:keepLines/>
      <w:overflowPunct w:val="0"/>
      <w:autoSpaceDE w:val="0"/>
      <w:autoSpaceDN w:val="0"/>
      <w:adjustRightInd w:val="0"/>
      <w:spacing w:after="0"/>
      <w:jc w:val="center"/>
      <w:textAlignment w:val="baseline"/>
    </w:pPr>
    <w:rPr>
      <w:rFonts w:ascii="Arial" w:eastAsiaTheme="minorEastAsia" w:hAnsi="Arial"/>
      <w:sz w:val="18"/>
      <w:lang w:eastAsia="sv-SE"/>
    </w:rPr>
  </w:style>
  <w:style w:type="paragraph" w:customStyle="1" w:styleId="TH">
    <w:name w:val="TH"/>
    <w:basedOn w:val="a"/>
    <w:link w:val="THChar"/>
    <w:rsid w:val="00E66AE7"/>
    <w:pPr>
      <w:keepNext/>
      <w:keepLines/>
      <w:overflowPunct w:val="0"/>
      <w:autoSpaceDE w:val="0"/>
      <w:autoSpaceDN w:val="0"/>
      <w:adjustRightInd w:val="0"/>
      <w:spacing w:before="60"/>
      <w:jc w:val="center"/>
      <w:textAlignment w:val="baseline"/>
    </w:pPr>
    <w:rPr>
      <w:rFonts w:ascii="Arial" w:eastAsiaTheme="minorEastAsia" w:hAnsi="Arial"/>
      <w:b/>
      <w:lang w:eastAsia="sv-SE"/>
    </w:rPr>
  </w:style>
  <w:style w:type="character" w:customStyle="1" w:styleId="THChar">
    <w:name w:val="TH Char"/>
    <w:link w:val="TH"/>
    <w:rsid w:val="00E66AE7"/>
    <w:rPr>
      <w:rFonts w:ascii="Arial" w:hAnsi="Arial" w:cs="Times New Roman"/>
      <w:b/>
      <w:kern w:val="0"/>
      <w:sz w:val="20"/>
      <w:szCs w:val="20"/>
      <w:lang w:val="en-GB" w:eastAsia="sv-SE"/>
    </w:rPr>
  </w:style>
  <w:style w:type="character" w:customStyle="1" w:styleId="TACChar">
    <w:name w:val="TAC Char"/>
    <w:link w:val="TAC"/>
    <w:rsid w:val="00E66AE7"/>
    <w:rPr>
      <w:rFonts w:ascii="Arial" w:hAnsi="Arial" w:cs="Times New Roman"/>
      <w:kern w:val="0"/>
      <w:sz w:val="18"/>
      <w:szCs w:val="20"/>
      <w:lang w:val="en-GB" w:eastAsia="sv-SE"/>
    </w:rPr>
  </w:style>
  <w:style w:type="character" w:customStyle="1" w:styleId="TAHCar">
    <w:name w:val="TAH Car"/>
    <w:link w:val="TAH"/>
    <w:rsid w:val="00E66AE7"/>
    <w:rPr>
      <w:rFonts w:ascii="Arial" w:hAnsi="Arial" w:cs="Times New Roman"/>
      <w:b/>
      <w:kern w:val="0"/>
      <w:sz w:val="18"/>
      <w:szCs w:val="20"/>
      <w:lang w:val="en-GB" w:eastAsia="sv-SE"/>
    </w:rPr>
  </w:style>
  <w:style w:type="paragraph" w:customStyle="1" w:styleId="10">
    <w:name w:val="正文1"/>
    <w:basedOn w:val="a"/>
    <w:link w:val="1Char0"/>
    <w:qFormat/>
    <w:rsid w:val="00E51C54"/>
    <w:pPr>
      <w:widowControl w:val="0"/>
      <w:spacing w:after="0" w:line="400" w:lineRule="exact"/>
      <w:jc w:val="both"/>
    </w:pPr>
    <w:rPr>
      <w:rFonts w:ascii="Arial" w:eastAsia="宋体" w:hAnsi="Arial" w:cs="Arial"/>
      <w:color w:val="0000FF"/>
      <w:kern w:val="2"/>
      <w:sz w:val="24"/>
      <w:szCs w:val="18"/>
      <w:lang w:val="en-US" w:eastAsia="zh-CN"/>
    </w:rPr>
  </w:style>
  <w:style w:type="character" w:customStyle="1" w:styleId="1Char0">
    <w:name w:val="正文1 Char"/>
    <w:link w:val="10"/>
    <w:rsid w:val="00E51C54"/>
    <w:rPr>
      <w:rFonts w:ascii="Arial" w:eastAsia="宋体" w:hAnsi="Arial" w:cs="Arial"/>
      <w:color w:val="0000FF"/>
      <w:sz w:val="24"/>
      <w:szCs w:val="18"/>
    </w:rPr>
  </w:style>
  <w:style w:type="paragraph" w:styleId="ab">
    <w:name w:val="caption"/>
    <w:aliases w:val="cap,cap Char,Caption Char,Caption Char1 Char,cap Char Char1,Caption Char Char1 Char,cap Char2 Char"/>
    <w:basedOn w:val="a"/>
    <w:next w:val="a"/>
    <w:link w:val="Char4"/>
    <w:qFormat/>
    <w:rsid w:val="00C1109E"/>
    <w:pPr>
      <w:spacing w:before="120" w:after="120"/>
    </w:pPr>
    <w:rPr>
      <w:b/>
    </w:rPr>
  </w:style>
  <w:style w:type="character" w:customStyle="1" w:styleId="Char4">
    <w:name w:val="题注 Char"/>
    <w:aliases w:val="cap Char1,cap Char Char,Caption Char Char,Caption Char1 Char Char,cap Char Char1 Char,Caption Char Char1 Char Char,cap Char2 Char Char"/>
    <w:link w:val="ab"/>
    <w:rsid w:val="00C1109E"/>
    <w:rPr>
      <w:rFonts w:ascii="Times New Roman" w:eastAsia="MS Mincho" w:hAnsi="Times New Roman"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E17"/>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
    <w:link w:val="1Char"/>
    <w:qFormat/>
    <w:rsid w:val="009B4E17"/>
    <w:pPr>
      <w:keepNext/>
      <w:keepLines/>
      <w:pBdr>
        <w:top w:val="single" w:sz="12" w:space="3" w:color="auto"/>
      </w:pBdr>
      <w:spacing w:before="240" w:after="180"/>
      <w:ind w:left="680" w:hanging="680"/>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28F5"/>
    <w:pPr>
      <w:pBdr>
        <w:bottom w:val="single" w:sz="6" w:space="1" w:color="auto"/>
      </w:pBdr>
      <w:tabs>
        <w:tab w:val="center" w:pos="4153"/>
        <w:tab w:val="right" w:pos="8306"/>
      </w:tabs>
      <w:snapToGrid w:val="0"/>
      <w:jc w:val="center"/>
    </w:pPr>
    <w:rPr>
      <w:sz w:val="18"/>
      <w:szCs w:val="18"/>
    </w:rPr>
  </w:style>
  <w:style w:type="character" w:customStyle="1" w:styleId="Char">
    <w:name w:val="页眉字符"/>
    <w:basedOn w:val="a0"/>
    <w:link w:val="a3"/>
    <w:uiPriority w:val="99"/>
    <w:rsid w:val="003928F5"/>
    <w:rPr>
      <w:sz w:val="18"/>
      <w:szCs w:val="18"/>
    </w:rPr>
  </w:style>
  <w:style w:type="paragraph" w:styleId="a4">
    <w:name w:val="footer"/>
    <w:basedOn w:val="a"/>
    <w:link w:val="Char0"/>
    <w:unhideWhenUsed/>
    <w:rsid w:val="003928F5"/>
    <w:pPr>
      <w:tabs>
        <w:tab w:val="center" w:pos="4153"/>
        <w:tab w:val="right" w:pos="8306"/>
      </w:tabs>
      <w:snapToGrid w:val="0"/>
    </w:pPr>
    <w:rPr>
      <w:sz w:val="18"/>
      <w:szCs w:val="18"/>
    </w:rPr>
  </w:style>
  <w:style w:type="character" w:customStyle="1" w:styleId="Char0">
    <w:name w:val="页脚字符"/>
    <w:basedOn w:val="a0"/>
    <w:link w:val="a4"/>
    <w:rsid w:val="003928F5"/>
    <w:rPr>
      <w:sz w:val="18"/>
      <w:szCs w:val="18"/>
    </w:rPr>
  </w:style>
  <w:style w:type="character" w:customStyle="1" w:styleId="1Char">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0"/>
    <w:link w:val="1"/>
    <w:rsid w:val="009B4E17"/>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9B4E17"/>
    <w:pPr>
      <w:overflowPunct w:val="0"/>
      <w:autoSpaceDE w:val="0"/>
      <w:autoSpaceDN w:val="0"/>
      <w:adjustRightInd w:val="0"/>
      <w:spacing w:after="120"/>
      <w:textAlignment w:val="baseline"/>
    </w:pPr>
    <w:rPr>
      <w:rFonts w:eastAsia="宋体"/>
      <w:lang w:eastAsia="en-GB"/>
    </w:rPr>
  </w:style>
  <w:style w:type="character" w:customStyle="1" w:styleId="Char1">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basedOn w:val="a0"/>
    <w:link w:val="a5"/>
    <w:rsid w:val="009B4E17"/>
    <w:rPr>
      <w:rFonts w:ascii="Times New Roman" w:eastAsia="宋体" w:hAnsi="Times New Roman" w:cs="Times New Roman"/>
      <w:kern w:val="0"/>
      <w:sz w:val="20"/>
      <w:szCs w:val="20"/>
      <w:lang w:val="en-GB" w:eastAsia="en-GB"/>
    </w:rPr>
  </w:style>
  <w:style w:type="paragraph" w:customStyle="1" w:styleId="CRCoverPage">
    <w:name w:val="CR Cover Page"/>
    <w:next w:val="a"/>
    <w:link w:val="CRCoverPageChar"/>
    <w:rsid w:val="009B4E17"/>
    <w:pPr>
      <w:spacing w:after="120"/>
    </w:pPr>
    <w:rPr>
      <w:rFonts w:ascii="Arial" w:eastAsia="宋体" w:hAnsi="Arial" w:cs="Times New Roman"/>
      <w:kern w:val="0"/>
      <w:sz w:val="20"/>
      <w:szCs w:val="20"/>
      <w:lang w:val="en-GB" w:eastAsia="en-US"/>
    </w:rPr>
  </w:style>
  <w:style w:type="paragraph" w:customStyle="1" w:styleId="B1">
    <w:name w:val="B1"/>
    <w:basedOn w:val="a6"/>
    <w:link w:val="B1Char"/>
    <w:rsid w:val="009B4E17"/>
    <w:pPr>
      <w:ind w:left="568" w:firstLineChars="0" w:hanging="284"/>
      <w:contextualSpacing w:val="0"/>
    </w:pPr>
  </w:style>
  <w:style w:type="character" w:customStyle="1" w:styleId="B1Char">
    <w:name w:val="B1 Char"/>
    <w:link w:val="B1"/>
    <w:rsid w:val="009B4E17"/>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rsid w:val="009B4E17"/>
    <w:rPr>
      <w:rFonts w:ascii="Arial" w:eastAsia="宋体" w:hAnsi="Arial" w:cs="Times New Roman"/>
      <w:kern w:val="0"/>
      <w:sz w:val="20"/>
      <w:szCs w:val="20"/>
      <w:lang w:val="en-GB" w:eastAsia="en-US"/>
    </w:rPr>
  </w:style>
  <w:style w:type="character" w:customStyle="1" w:styleId="href">
    <w:name w:val="href"/>
    <w:rsid w:val="009B4E17"/>
  </w:style>
  <w:style w:type="character" w:customStyle="1" w:styleId="MTEquationSection">
    <w:name w:val="MTEquationSection"/>
    <w:rsid w:val="009B4E17"/>
    <w:rPr>
      <w:rFonts w:ascii="Times New Roman" w:hAnsi="Times New Roman"/>
      <w:b/>
      <w:vanish/>
      <w:color w:val="FF0000"/>
      <w:sz w:val="24"/>
      <w:szCs w:val="24"/>
      <w:lang w:val="en-US" w:eastAsia="zh-CN"/>
    </w:rPr>
  </w:style>
  <w:style w:type="paragraph" w:customStyle="1" w:styleId="MTDisplayEquation">
    <w:name w:val="MTDisplayEquation"/>
    <w:basedOn w:val="a"/>
    <w:next w:val="a"/>
    <w:link w:val="MTDisplayEquationChar"/>
    <w:rsid w:val="009B4E17"/>
    <w:pPr>
      <w:tabs>
        <w:tab w:val="center" w:pos="4820"/>
        <w:tab w:val="right" w:pos="9640"/>
      </w:tabs>
    </w:pPr>
  </w:style>
  <w:style w:type="character" w:customStyle="1" w:styleId="MTDisplayEquationChar">
    <w:name w:val="MTDisplayEquation Char"/>
    <w:link w:val="MTDisplayEquation"/>
    <w:rsid w:val="009B4E17"/>
    <w:rPr>
      <w:rFonts w:ascii="Times New Roman" w:eastAsia="MS Mincho" w:hAnsi="Times New Roman" w:cs="Times New Roman"/>
      <w:kern w:val="0"/>
      <w:sz w:val="20"/>
      <w:szCs w:val="20"/>
      <w:lang w:val="en-GB" w:eastAsia="en-US"/>
    </w:rPr>
  </w:style>
  <w:style w:type="paragraph" w:styleId="a6">
    <w:name w:val="List"/>
    <w:basedOn w:val="a"/>
    <w:uiPriority w:val="99"/>
    <w:semiHidden/>
    <w:unhideWhenUsed/>
    <w:rsid w:val="009B4E17"/>
    <w:pPr>
      <w:ind w:left="200" w:hangingChars="200" w:hanging="200"/>
      <w:contextualSpacing/>
    </w:pPr>
  </w:style>
  <w:style w:type="paragraph" w:styleId="a7">
    <w:name w:val="Balloon Text"/>
    <w:basedOn w:val="a"/>
    <w:link w:val="Char2"/>
    <w:uiPriority w:val="99"/>
    <w:semiHidden/>
    <w:unhideWhenUsed/>
    <w:rsid w:val="009B4E17"/>
    <w:pPr>
      <w:spacing w:after="0"/>
    </w:pPr>
    <w:rPr>
      <w:sz w:val="18"/>
      <w:szCs w:val="18"/>
    </w:rPr>
  </w:style>
  <w:style w:type="character" w:customStyle="1" w:styleId="Char2">
    <w:name w:val="批注框文本字符"/>
    <w:basedOn w:val="a0"/>
    <w:link w:val="a7"/>
    <w:uiPriority w:val="99"/>
    <w:semiHidden/>
    <w:rsid w:val="009B4E17"/>
    <w:rPr>
      <w:rFonts w:ascii="Times New Roman" w:eastAsia="MS Mincho" w:hAnsi="Times New Roman" w:cs="Times New Roman"/>
      <w:kern w:val="0"/>
      <w:sz w:val="18"/>
      <w:szCs w:val="18"/>
      <w:lang w:val="en-GB" w:eastAsia="en-US"/>
    </w:rPr>
  </w:style>
  <w:style w:type="table" w:styleId="a8">
    <w:name w:val="Table Grid"/>
    <w:basedOn w:val="a1"/>
    <w:rsid w:val="00D74373"/>
    <w:pPr>
      <w:spacing w:after="180"/>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3A157B"/>
    <w:pPr>
      <w:ind w:firstLineChars="200" w:firstLine="420"/>
    </w:pPr>
  </w:style>
  <w:style w:type="paragraph" w:styleId="aa">
    <w:name w:val="Document Map"/>
    <w:basedOn w:val="a"/>
    <w:link w:val="Char3"/>
    <w:uiPriority w:val="99"/>
    <w:semiHidden/>
    <w:unhideWhenUsed/>
    <w:rsid w:val="000E785E"/>
    <w:rPr>
      <w:rFonts w:ascii="Heiti SC Light" w:eastAsia="Heiti SC Light"/>
      <w:sz w:val="24"/>
      <w:szCs w:val="24"/>
    </w:rPr>
  </w:style>
  <w:style w:type="character" w:customStyle="1" w:styleId="Char3">
    <w:name w:val="文档结构图 字符"/>
    <w:basedOn w:val="a0"/>
    <w:link w:val="aa"/>
    <w:uiPriority w:val="99"/>
    <w:semiHidden/>
    <w:rsid w:val="000E785E"/>
    <w:rPr>
      <w:rFonts w:ascii="Heiti SC Light" w:eastAsia="Heiti SC Light"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8.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1279</Words>
  <Characters>7293</Characters>
  <Application>Microsoft Office Word</Application>
  <DocSecurity>0</DocSecurity>
  <Lines>60</Lines>
  <Paragraphs>17</Paragraphs>
  <ScaleCrop>false</ScaleCrop>
  <Company/>
  <LinksUpToDate>false</LinksUpToDate>
  <CharactersWithSpaces>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latte</dc:creator>
  <cp:lastModifiedBy>latte</cp:lastModifiedBy>
  <cp:revision>13</cp:revision>
  <dcterms:created xsi:type="dcterms:W3CDTF">2015-11-18T06:32:00Z</dcterms:created>
  <dcterms:modified xsi:type="dcterms:W3CDTF">2015-11-18T07:57:00Z</dcterms:modified>
</cp:coreProperties>
</file>